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AB6F" w14:textId="77777777" w:rsidR="007A0915" w:rsidRPr="00964839" w:rsidRDefault="007A0915" w:rsidP="007A0915">
      <w:pPr>
        <w:autoSpaceDE w:val="0"/>
        <w:autoSpaceDN w:val="0"/>
        <w:adjustRightInd w:val="0"/>
        <w:rPr>
          <w:rFonts w:asciiTheme="majorHAnsi" w:hAnsiTheme="majorHAnsi" w:cs="Rooney-Bold"/>
          <w:color w:val="3F3F3F"/>
          <w:sz w:val="44"/>
          <w:szCs w:val="44"/>
        </w:rPr>
      </w:pPr>
      <w:r w:rsidRPr="00964839">
        <w:rPr>
          <w:rFonts w:asciiTheme="majorHAnsi" w:hAnsiTheme="majorHAnsi" w:cs="Rooney-Bold"/>
          <w:color w:val="3F3F3F"/>
          <w:sz w:val="44"/>
          <w:szCs w:val="44"/>
        </w:rPr>
        <w:t>Skabelon:</w:t>
      </w:r>
    </w:p>
    <w:p w14:paraId="5D22AEA5" w14:textId="77777777" w:rsidR="007A0915" w:rsidRPr="00964839" w:rsidRDefault="007A0915" w:rsidP="007A0915">
      <w:pPr>
        <w:autoSpaceDE w:val="0"/>
        <w:autoSpaceDN w:val="0"/>
        <w:adjustRightInd w:val="0"/>
        <w:rPr>
          <w:rFonts w:asciiTheme="majorHAnsi" w:hAnsiTheme="majorHAnsi" w:cs="Rooney-Bold"/>
          <w:color w:val="3F3F3F"/>
          <w:sz w:val="40"/>
          <w:szCs w:val="40"/>
        </w:rPr>
      </w:pPr>
      <w:r w:rsidRPr="00964839">
        <w:rPr>
          <w:rFonts w:asciiTheme="majorHAnsi" w:hAnsiTheme="majorHAnsi" w:cs="Rooney-Bold"/>
          <w:color w:val="3F3F3F"/>
          <w:sz w:val="40"/>
          <w:szCs w:val="40"/>
        </w:rPr>
        <w:t>Pressemeddelelse om støtten til jeres projekt</w:t>
      </w:r>
    </w:p>
    <w:p w14:paraId="1692CA4F" w14:textId="6229AE33" w:rsidR="007A0915" w:rsidRPr="00964839" w:rsidRDefault="007A0915" w:rsidP="007A0915">
      <w:pPr>
        <w:pStyle w:val="HovedrubrikminusTOC"/>
        <w:suppressAutoHyphens/>
        <w:rPr>
          <w:rFonts w:asciiTheme="majorHAnsi" w:hAnsiTheme="majorHAnsi"/>
          <w:color w:val="EC6A5A"/>
        </w:rPr>
      </w:pPr>
      <w:r w:rsidRPr="00964839">
        <w:rPr>
          <w:rFonts w:asciiTheme="majorHAnsi" w:hAnsiTheme="majorHAnsi" w:cs="Rooney-RegularItalic"/>
          <w:i/>
          <w:iCs/>
          <w:sz w:val="20"/>
          <w:szCs w:val="20"/>
        </w:rPr>
        <w:t xml:space="preserve">(de </w:t>
      </w:r>
      <w:r w:rsidRPr="00964839">
        <w:rPr>
          <w:rFonts w:asciiTheme="majorHAnsi" w:hAnsiTheme="majorHAnsi" w:cs="Rooney-RegularItalic"/>
          <w:i/>
          <w:iCs/>
          <w:color w:val="EC6A5A"/>
          <w:sz w:val="20"/>
          <w:szCs w:val="20"/>
        </w:rPr>
        <w:t>røde</w:t>
      </w:r>
      <w:r w:rsidRPr="00964839">
        <w:rPr>
          <w:rFonts w:asciiTheme="majorHAnsi" w:hAnsiTheme="majorHAnsi" w:cs="Rooney-RegularItalic"/>
          <w:i/>
          <w:iCs/>
          <w:color w:val="EE6B5B"/>
          <w:sz w:val="20"/>
          <w:szCs w:val="20"/>
        </w:rPr>
        <w:t xml:space="preserve"> </w:t>
      </w:r>
      <w:r w:rsidRPr="00964839">
        <w:rPr>
          <w:rFonts w:asciiTheme="majorHAnsi" w:hAnsiTheme="majorHAnsi" w:cs="Rooney-RegularItalic"/>
          <w:i/>
          <w:iCs/>
          <w:sz w:val="20"/>
          <w:szCs w:val="20"/>
        </w:rPr>
        <w:t>markeringer tilrettes med jeres information)</w:t>
      </w:r>
    </w:p>
    <w:p w14:paraId="3F450FAB" w14:textId="1E3ACAE2" w:rsidR="007A0915" w:rsidRPr="00964839" w:rsidRDefault="007A0915">
      <w:pPr>
        <w:rPr>
          <w:rFonts w:asciiTheme="majorHAnsi" w:hAnsiTheme="majorHAnsi"/>
          <w:sz w:val="44"/>
          <w:szCs w:val="44"/>
        </w:rPr>
      </w:pPr>
    </w:p>
    <w:p w14:paraId="50860017" w14:textId="40757D69" w:rsidR="007A0915" w:rsidRPr="00964839" w:rsidRDefault="00FC248D" w:rsidP="74F4CB4C">
      <w:pPr>
        <w:spacing w:line="276" w:lineRule="auto"/>
        <w:rPr>
          <w:rFonts w:asciiTheme="majorHAnsi" w:hAnsiTheme="majorHAnsi"/>
          <w:sz w:val="44"/>
          <w:szCs w:val="44"/>
        </w:rPr>
      </w:pPr>
      <w:r w:rsidRPr="3EDA720E">
        <w:rPr>
          <w:rFonts w:asciiTheme="majorHAnsi" w:hAnsiTheme="majorHAnsi"/>
          <w:color w:val="EC6A5A"/>
          <w:sz w:val="44"/>
          <w:szCs w:val="44"/>
        </w:rPr>
        <w:t xml:space="preserve">[Navn på </w:t>
      </w:r>
      <w:r w:rsidR="005D56A6">
        <w:rPr>
          <w:rFonts w:asciiTheme="majorHAnsi" w:hAnsiTheme="majorHAnsi"/>
          <w:color w:val="EC6A5A"/>
          <w:sz w:val="44"/>
          <w:szCs w:val="44"/>
        </w:rPr>
        <w:t>skole</w:t>
      </w:r>
      <w:r w:rsidRPr="3EDA720E">
        <w:rPr>
          <w:rFonts w:asciiTheme="majorHAnsi" w:hAnsiTheme="majorHAnsi"/>
          <w:color w:val="EC6A5A"/>
          <w:sz w:val="44"/>
          <w:szCs w:val="44"/>
        </w:rPr>
        <w:t>]</w:t>
      </w:r>
      <w:r w:rsidR="007A0915" w:rsidRPr="3EDA720E">
        <w:rPr>
          <w:rFonts w:asciiTheme="majorHAnsi" w:hAnsiTheme="majorHAnsi"/>
          <w:color w:val="EC6A5A"/>
          <w:sz w:val="44"/>
          <w:szCs w:val="44"/>
        </w:rPr>
        <w:t xml:space="preserve"> </w:t>
      </w:r>
      <w:r w:rsidR="007A0915" w:rsidRPr="3EDA720E">
        <w:rPr>
          <w:rFonts w:asciiTheme="majorHAnsi" w:hAnsiTheme="majorHAnsi"/>
          <w:sz w:val="44"/>
          <w:szCs w:val="44"/>
        </w:rPr>
        <w:t xml:space="preserve">får støtte til </w:t>
      </w:r>
      <w:r w:rsidR="007A0915" w:rsidRPr="3EDA720E">
        <w:rPr>
          <w:rFonts w:asciiTheme="majorHAnsi" w:hAnsiTheme="majorHAnsi"/>
          <w:color w:val="EC6A5A"/>
          <w:sz w:val="44"/>
          <w:szCs w:val="44"/>
        </w:rPr>
        <w:t>projekt</w:t>
      </w:r>
    </w:p>
    <w:p w14:paraId="16B5C423" w14:textId="05969F10" w:rsidR="007A0915" w:rsidRPr="00FA2D0A" w:rsidRDefault="00FA2D0A" w:rsidP="7D2B9E4F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br/>
      </w:r>
      <w:r w:rsidR="00FC248D" w:rsidRPr="53A748D0">
        <w:rPr>
          <w:rFonts w:asciiTheme="majorHAnsi" w:hAnsiTheme="majorHAnsi"/>
          <w:b/>
          <w:bCs/>
          <w:color w:val="EC6A5A"/>
          <w:sz w:val="22"/>
          <w:szCs w:val="22"/>
        </w:rPr>
        <w:t xml:space="preserve">[Navn på </w:t>
      </w:r>
      <w:r w:rsidR="005D56A6" w:rsidRPr="53A748D0">
        <w:rPr>
          <w:rFonts w:asciiTheme="majorHAnsi" w:hAnsiTheme="majorHAnsi"/>
          <w:b/>
          <w:bCs/>
          <w:color w:val="EC6A5A"/>
          <w:sz w:val="22"/>
          <w:szCs w:val="22"/>
        </w:rPr>
        <w:t>skole</w:t>
      </w:r>
      <w:r w:rsidR="00FC248D" w:rsidRPr="53A748D0">
        <w:rPr>
          <w:rFonts w:asciiTheme="majorHAnsi" w:hAnsiTheme="majorHAnsi"/>
          <w:b/>
          <w:bCs/>
          <w:color w:val="EC6A5A"/>
          <w:sz w:val="22"/>
          <w:szCs w:val="22"/>
        </w:rPr>
        <w:t>]</w:t>
      </w:r>
      <w:r w:rsidR="007A0915" w:rsidRPr="53A748D0">
        <w:rPr>
          <w:rFonts w:asciiTheme="majorHAnsi" w:hAnsiTheme="majorHAnsi"/>
          <w:b/>
          <w:bCs/>
          <w:color w:val="EC6A5A"/>
          <w:sz w:val="22"/>
          <w:szCs w:val="22"/>
        </w:rPr>
        <w:t xml:space="preserve"> </w:t>
      </w:r>
      <w:r w:rsidR="007A0915" w:rsidRPr="53A748D0">
        <w:rPr>
          <w:rFonts w:asciiTheme="majorHAnsi" w:hAnsiTheme="majorHAnsi"/>
          <w:b/>
          <w:bCs/>
          <w:sz w:val="22"/>
          <w:szCs w:val="22"/>
        </w:rPr>
        <w:t xml:space="preserve">har modtaget </w:t>
      </w:r>
      <w:proofErr w:type="spellStart"/>
      <w:r w:rsidR="00891560" w:rsidRPr="53A748D0">
        <w:rPr>
          <w:rFonts w:asciiTheme="majorHAnsi" w:hAnsiTheme="majorHAnsi"/>
          <w:b/>
          <w:bCs/>
          <w:color w:val="EC6A5A"/>
          <w:sz w:val="22"/>
          <w:szCs w:val="22"/>
        </w:rPr>
        <w:t>xxx.xxx</w:t>
      </w:r>
      <w:proofErr w:type="spellEnd"/>
      <w:r w:rsidR="007A0915" w:rsidRPr="53A748D0">
        <w:rPr>
          <w:rFonts w:asciiTheme="majorHAnsi" w:hAnsiTheme="majorHAnsi"/>
          <w:b/>
          <w:bCs/>
          <w:sz w:val="22"/>
          <w:szCs w:val="22"/>
        </w:rPr>
        <w:t xml:space="preserve"> kr. i støtte fra Nordea-fonden til </w:t>
      </w:r>
      <w:r w:rsidR="53EA1C0D" w:rsidRPr="53A748D0">
        <w:rPr>
          <w:rFonts w:asciiTheme="majorHAnsi" w:eastAsiaTheme="minorEastAsia" w:hAnsiTheme="majorHAnsi"/>
          <w:b/>
          <w:bCs/>
          <w:color w:val="EC6A5A"/>
          <w:sz w:val="22"/>
          <w:szCs w:val="22"/>
        </w:rPr>
        <w:t xml:space="preserve">[navn på </w:t>
      </w:r>
      <w:r w:rsidR="007A0915" w:rsidRPr="53A748D0">
        <w:rPr>
          <w:rFonts w:asciiTheme="majorHAnsi" w:eastAsiaTheme="minorEastAsia" w:hAnsiTheme="majorHAnsi"/>
          <w:b/>
          <w:bCs/>
          <w:color w:val="EC6A5A"/>
          <w:sz w:val="22"/>
          <w:szCs w:val="22"/>
        </w:rPr>
        <w:t>projekt</w:t>
      </w:r>
      <w:r w:rsidR="43FF8183" w:rsidRPr="53A748D0">
        <w:rPr>
          <w:rFonts w:asciiTheme="majorHAnsi" w:eastAsiaTheme="minorEastAsia" w:hAnsiTheme="majorHAnsi"/>
          <w:b/>
          <w:bCs/>
          <w:color w:val="EC6A5A"/>
          <w:sz w:val="22"/>
          <w:szCs w:val="22"/>
        </w:rPr>
        <w:t>]</w:t>
      </w:r>
      <w:r w:rsidR="007A0915" w:rsidRPr="53A748D0">
        <w:rPr>
          <w:rFonts w:asciiTheme="majorHAnsi" w:hAnsiTheme="majorHAnsi"/>
          <w:b/>
          <w:bCs/>
          <w:sz w:val="22"/>
          <w:szCs w:val="22"/>
        </w:rPr>
        <w:t xml:space="preserve">, som skal bidrage til at </w:t>
      </w:r>
      <w:r w:rsidR="0045666B" w:rsidRPr="53A748D0">
        <w:rPr>
          <w:rFonts w:asciiTheme="majorHAnsi" w:hAnsiTheme="majorHAnsi"/>
          <w:b/>
          <w:bCs/>
          <w:sz w:val="22"/>
          <w:szCs w:val="22"/>
        </w:rPr>
        <w:t xml:space="preserve">styrke </w:t>
      </w:r>
      <w:r w:rsidR="0037696D" w:rsidRPr="53A748D0">
        <w:rPr>
          <w:rFonts w:asciiTheme="majorHAnsi" w:hAnsiTheme="majorHAnsi"/>
          <w:b/>
          <w:bCs/>
          <w:sz w:val="22"/>
          <w:szCs w:val="22"/>
        </w:rPr>
        <w:t xml:space="preserve">den næste generation af dygtige faglærte </w:t>
      </w:r>
      <w:r w:rsidR="0045666B" w:rsidRPr="53A748D0">
        <w:rPr>
          <w:rFonts w:asciiTheme="majorHAnsi" w:hAnsiTheme="majorHAnsi"/>
          <w:b/>
          <w:bCs/>
          <w:sz w:val="22"/>
          <w:szCs w:val="22"/>
        </w:rPr>
        <w:t>i</w:t>
      </w:r>
      <w:r w:rsidRPr="53A748D0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53A748D0">
        <w:rPr>
          <w:rFonts w:asciiTheme="majorHAnsi" w:hAnsiTheme="majorHAnsi"/>
          <w:b/>
          <w:bCs/>
          <w:color w:val="EC6A5A"/>
          <w:sz w:val="22"/>
          <w:szCs w:val="22"/>
        </w:rPr>
        <w:t>bynavn</w:t>
      </w:r>
      <w:r w:rsidR="004E3E8F" w:rsidRPr="53A748D0">
        <w:rPr>
          <w:rFonts w:asciiTheme="majorHAnsi" w:hAnsiTheme="majorHAnsi"/>
          <w:b/>
          <w:bCs/>
          <w:color w:val="EC6A5A"/>
          <w:sz w:val="22"/>
          <w:szCs w:val="22"/>
        </w:rPr>
        <w:t>(e)</w:t>
      </w:r>
      <w:r w:rsidRPr="53A748D0">
        <w:rPr>
          <w:rFonts w:asciiTheme="majorHAnsi" w:hAnsiTheme="majorHAnsi"/>
          <w:b/>
          <w:bCs/>
          <w:color w:val="EC6A5A"/>
          <w:sz w:val="22"/>
          <w:szCs w:val="22"/>
        </w:rPr>
        <w:t xml:space="preserve">. </w:t>
      </w:r>
    </w:p>
    <w:p w14:paraId="1EF32322" w14:textId="77777777" w:rsidR="00FC248D" w:rsidRDefault="00FC248D" w:rsidP="007A091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C6C75F7" w14:textId="736F714C" w:rsidR="00A42820" w:rsidRDefault="00FC248D" w:rsidP="6C76EB8B">
      <w:pPr>
        <w:spacing w:line="276" w:lineRule="auto"/>
        <w:rPr>
          <w:rFonts w:asciiTheme="majorHAnsi" w:hAnsiTheme="majorHAnsi"/>
          <w:sz w:val="22"/>
          <w:szCs w:val="22"/>
        </w:rPr>
      </w:pPr>
      <w:r w:rsidRPr="6C76EB8B">
        <w:rPr>
          <w:rFonts w:eastAsiaTheme="minorEastAsia"/>
          <w:sz w:val="20"/>
          <w:szCs w:val="20"/>
        </w:rPr>
        <w:t>Med</w:t>
      </w:r>
      <w:r w:rsidR="62367427" w:rsidRPr="6C76EB8B">
        <w:rPr>
          <w:rFonts w:eastAsiaTheme="minorEastAsia"/>
          <w:sz w:val="20"/>
          <w:szCs w:val="20"/>
        </w:rPr>
        <w:t xml:space="preserve"> 100 mio. kr. fra</w:t>
      </w:r>
      <w:r w:rsidRPr="6C76EB8B">
        <w:rPr>
          <w:rFonts w:eastAsiaTheme="minorEastAsia"/>
          <w:sz w:val="20"/>
          <w:szCs w:val="20"/>
        </w:rPr>
        <w:t xml:space="preserve"> </w:t>
      </w:r>
      <w:proofErr w:type="spellStart"/>
      <w:r w:rsidRPr="6C76EB8B">
        <w:rPr>
          <w:rFonts w:eastAsiaTheme="minorEastAsia"/>
          <w:sz w:val="20"/>
          <w:szCs w:val="20"/>
        </w:rPr>
        <w:t>Nordea-fondens</w:t>
      </w:r>
      <w:proofErr w:type="spellEnd"/>
      <w:r w:rsidRPr="6C76EB8B">
        <w:rPr>
          <w:rFonts w:eastAsiaTheme="minorEastAsia"/>
          <w:sz w:val="20"/>
          <w:szCs w:val="20"/>
        </w:rPr>
        <w:t xml:space="preserve"> </w:t>
      </w:r>
      <w:r w:rsidR="51F5B0BB" w:rsidRPr="6C76EB8B">
        <w:rPr>
          <w:rFonts w:eastAsiaTheme="minorEastAsia"/>
          <w:sz w:val="20"/>
          <w:szCs w:val="20"/>
        </w:rPr>
        <w:t xml:space="preserve">Værkstedspulje </w:t>
      </w:r>
      <w:r w:rsidRPr="6C76EB8B">
        <w:rPr>
          <w:rFonts w:eastAsiaTheme="minorEastAsia"/>
          <w:sz w:val="20"/>
          <w:szCs w:val="20"/>
        </w:rPr>
        <w:t xml:space="preserve">får en række </w:t>
      </w:r>
      <w:r w:rsidR="005D56A6" w:rsidRPr="6C76EB8B">
        <w:rPr>
          <w:rFonts w:eastAsiaTheme="minorEastAsia"/>
          <w:sz w:val="20"/>
          <w:szCs w:val="20"/>
        </w:rPr>
        <w:t>erhvervsskoler og FGU-skoler</w:t>
      </w:r>
      <w:r w:rsidRPr="6C76EB8B">
        <w:rPr>
          <w:rFonts w:eastAsiaTheme="minorEastAsia"/>
          <w:sz w:val="20"/>
          <w:szCs w:val="20"/>
        </w:rPr>
        <w:t xml:space="preserve"> i</w:t>
      </w:r>
      <w:r w:rsidR="6106D6BB" w:rsidRPr="6C76EB8B">
        <w:rPr>
          <w:rFonts w:eastAsiaTheme="minorEastAsia"/>
          <w:sz w:val="20"/>
          <w:szCs w:val="20"/>
        </w:rPr>
        <w:t xml:space="preserve"> hele</w:t>
      </w:r>
      <w:r w:rsidRPr="6C76EB8B">
        <w:rPr>
          <w:rFonts w:eastAsiaTheme="minorEastAsia"/>
          <w:sz w:val="20"/>
          <w:szCs w:val="20"/>
        </w:rPr>
        <w:t xml:space="preserve"> Danmark nu mulighed for at </w:t>
      </w:r>
      <w:r w:rsidR="00434DF4" w:rsidRPr="6C76EB8B">
        <w:rPr>
          <w:rFonts w:eastAsiaTheme="minorEastAsia"/>
          <w:sz w:val="20"/>
          <w:szCs w:val="20"/>
        </w:rPr>
        <w:t>investere i mere moderne værktøj, nye teknologier og grøn omstilling</w:t>
      </w:r>
      <w:r w:rsidRPr="6C76EB8B">
        <w:rPr>
          <w:rFonts w:eastAsiaTheme="minorEastAsia"/>
          <w:sz w:val="20"/>
          <w:szCs w:val="20"/>
        </w:rPr>
        <w:t xml:space="preserve">. </w:t>
      </w:r>
      <w:r w:rsidR="00A42820" w:rsidRPr="6C76EB8B">
        <w:rPr>
          <w:rFonts w:asciiTheme="majorHAnsi" w:hAnsiTheme="majorHAnsi"/>
          <w:sz w:val="20"/>
          <w:szCs w:val="20"/>
        </w:rPr>
        <w:t xml:space="preserve">Med </w:t>
      </w:r>
      <w:proofErr w:type="spellStart"/>
      <w:r w:rsidR="00A42820" w:rsidRPr="6C76EB8B">
        <w:rPr>
          <w:rFonts w:asciiTheme="majorHAnsi" w:hAnsiTheme="majorHAnsi"/>
          <w:color w:val="EC6A5A"/>
          <w:sz w:val="20"/>
          <w:szCs w:val="20"/>
        </w:rPr>
        <w:t>xxx.xxx</w:t>
      </w:r>
      <w:proofErr w:type="spellEnd"/>
      <w:r w:rsidR="00A42820" w:rsidRPr="6C76EB8B">
        <w:rPr>
          <w:rFonts w:asciiTheme="majorHAnsi" w:hAnsiTheme="majorHAnsi"/>
          <w:color w:val="EC6A5A"/>
          <w:sz w:val="20"/>
          <w:szCs w:val="20"/>
        </w:rPr>
        <w:t xml:space="preserve"> </w:t>
      </w:r>
      <w:r w:rsidR="00A42820" w:rsidRPr="6C76EB8B">
        <w:rPr>
          <w:rFonts w:asciiTheme="majorHAnsi" w:hAnsiTheme="majorHAnsi"/>
          <w:sz w:val="20"/>
          <w:szCs w:val="20"/>
        </w:rPr>
        <w:t>kr</w:t>
      </w:r>
      <w:r w:rsidR="00891560" w:rsidRPr="6C76EB8B">
        <w:rPr>
          <w:rFonts w:asciiTheme="majorHAnsi" w:hAnsiTheme="majorHAnsi"/>
          <w:sz w:val="20"/>
          <w:szCs w:val="20"/>
        </w:rPr>
        <w:t>.</w:t>
      </w:r>
      <w:r w:rsidR="00A42820" w:rsidRPr="6C76EB8B">
        <w:rPr>
          <w:rFonts w:asciiTheme="majorHAnsi" w:hAnsiTheme="majorHAnsi"/>
          <w:sz w:val="20"/>
          <w:szCs w:val="20"/>
        </w:rPr>
        <w:t xml:space="preserve"> i støtte kan </w:t>
      </w:r>
      <w:r w:rsidR="00FA2D0A" w:rsidRPr="6C76EB8B">
        <w:rPr>
          <w:rFonts w:asciiTheme="majorHAnsi" w:hAnsiTheme="majorHAnsi"/>
          <w:color w:val="EC6A5A"/>
          <w:sz w:val="20"/>
          <w:szCs w:val="20"/>
        </w:rPr>
        <w:t xml:space="preserve">[Navn på </w:t>
      </w:r>
      <w:r w:rsidR="005D56A6" w:rsidRPr="6C76EB8B">
        <w:rPr>
          <w:rFonts w:asciiTheme="majorHAnsi" w:hAnsiTheme="majorHAnsi"/>
          <w:color w:val="EC6A5A"/>
          <w:sz w:val="20"/>
          <w:szCs w:val="20"/>
        </w:rPr>
        <w:t>skole</w:t>
      </w:r>
      <w:r w:rsidR="00FA2D0A" w:rsidRPr="6C76EB8B">
        <w:rPr>
          <w:rFonts w:asciiTheme="majorHAnsi" w:hAnsiTheme="majorHAnsi"/>
          <w:color w:val="EC6A5A"/>
          <w:sz w:val="20"/>
          <w:szCs w:val="20"/>
        </w:rPr>
        <w:t>]</w:t>
      </w:r>
      <w:r w:rsidR="00A42820" w:rsidRPr="6C76EB8B">
        <w:rPr>
          <w:rFonts w:asciiTheme="majorHAnsi" w:hAnsiTheme="majorHAnsi"/>
          <w:color w:val="EC6A5A"/>
          <w:sz w:val="20"/>
          <w:szCs w:val="20"/>
        </w:rPr>
        <w:t xml:space="preserve"> </w:t>
      </w:r>
      <w:r w:rsidR="00A42820" w:rsidRPr="6C76EB8B">
        <w:rPr>
          <w:rFonts w:asciiTheme="majorHAnsi" w:hAnsiTheme="majorHAnsi"/>
          <w:sz w:val="20"/>
          <w:szCs w:val="20"/>
        </w:rPr>
        <w:t xml:space="preserve">nu igangsætte </w:t>
      </w:r>
      <w:r w:rsidR="00A42820" w:rsidRPr="6C76EB8B">
        <w:rPr>
          <w:rFonts w:asciiTheme="majorHAnsi" w:hAnsiTheme="majorHAnsi"/>
          <w:color w:val="EC6A5A"/>
          <w:sz w:val="20"/>
          <w:szCs w:val="20"/>
        </w:rPr>
        <w:t>projektet</w:t>
      </w:r>
      <w:r w:rsidR="00A42820" w:rsidRPr="6C76EB8B">
        <w:rPr>
          <w:rFonts w:asciiTheme="majorHAnsi" w:hAnsiTheme="majorHAnsi"/>
          <w:sz w:val="20"/>
          <w:szCs w:val="20"/>
        </w:rPr>
        <w:t xml:space="preserve">, der har været </w:t>
      </w:r>
      <w:r w:rsidR="1C581E2C" w:rsidRPr="6C76EB8B">
        <w:rPr>
          <w:rFonts w:asciiTheme="majorHAnsi" w:hAnsiTheme="majorHAnsi"/>
          <w:sz w:val="20"/>
          <w:szCs w:val="20"/>
        </w:rPr>
        <w:t>et ønske</w:t>
      </w:r>
      <w:r w:rsidR="00A42820" w:rsidRPr="6C76EB8B">
        <w:rPr>
          <w:rFonts w:asciiTheme="majorHAnsi" w:hAnsiTheme="majorHAnsi"/>
          <w:sz w:val="20"/>
          <w:szCs w:val="20"/>
        </w:rPr>
        <w:t xml:space="preserve"> siden </w:t>
      </w:r>
      <w:r w:rsidR="00A42820" w:rsidRPr="6C76EB8B">
        <w:rPr>
          <w:rFonts w:asciiTheme="majorHAnsi" w:hAnsiTheme="majorHAnsi"/>
          <w:color w:val="EC6A5A"/>
          <w:sz w:val="20"/>
          <w:szCs w:val="20"/>
        </w:rPr>
        <w:t>tidspunkt</w:t>
      </w:r>
      <w:r w:rsidR="00A42820" w:rsidRPr="6C76EB8B">
        <w:rPr>
          <w:rFonts w:asciiTheme="majorHAnsi" w:hAnsiTheme="majorHAnsi"/>
          <w:sz w:val="20"/>
          <w:szCs w:val="20"/>
        </w:rPr>
        <w:t xml:space="preserve">. </w:t>
      </w:r>
    </w:p>
    <w:p w14:paraId="4DC1EF3A" w14:textId="77777777" w:rsidR="005A5080" w:rsidRPr="005A5080" w:rsidRDefault="005A5080" w:rsidP="00A4282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7F64938" w14:textId="5CB14374" w:rsidR="00A42820" w:rsidRPr="00964839" w:rsidRDefault="00C909F5" w:rsidP="00A42820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EC6A5A"/>
          <w:sz w:val="20"/>
          <w:szCs w:val="20"/>
        </w:rPr>
        <w:t>[</w:t>
      </w:r>
      <w:r w:rsidR="00FA2D0A">
        <w:rPr>
          <w:rFonts w:asciiTheme="majorHAnsi" w:hAnsiTheme="majorHAnsi"/>
          <w:color w:val="EC6A5A"/>
          <w:sz w:val="20"/>
          <w:szCs w:val="20"/>
        </w:rPr>
        <w:t>Navn på t</w:t>
      </w:r>
      <w:r w:rsidR="0045666B">
        <w:rPr>
          <w:rFonts w:asciiTheme="majorHAnsi" w:hAnsiTheme="majorHAnsi"/>
          <w:color w:val="EC6A5A"/>
          <w:sz w:val="20"/>
          <w:szCs w:val="20"/>
        </w:rPr>
        <w:t>alsperson</w:t>
      </w:r>
      <w:r w:rsidR="00FA2D0A">
        <w:rPr>
          <w:rFonts w:asciiTheme="majorHAnsi" w:hAnsiTheme="majorHAnsi"/>
          <w:color w:val="EC6A5A"/>
          <w:sz w:val="20"/>
          <w:szCs w:val="20"/>
        </w:rPr>
        <w:t xml:space="preserve"> og titel</w:t>
      </w:r>
      <w:r>
        <w:rPr>
          <w:rFonts w:asciiTheme="majorHAnsi" w:hAnsiTheme="majorHAnsi"/>
          <w:color w:val="EC6A5A"/>
          <w:sz w:val="20"/>
          <w:szCs w:val="20"/>
        </w:rPr>
        <w:t>]</w:t>
      </w:r>
      <w:r w:rsidR="00A42820" w:rsidRPr="00964839">
        <w:rPr>
          <w:rFonts w:asciiTheme="majorHAnsi" w:hAnsiTheme="majorHAnsi"/>
          <w:color w:val="EC6A5A"/>
          <w:sz w:val="20"/>
          <w:szCs w:val="20"/>
        </w:rPr>
        <w:t xml:space="preserve"> </w:t>
      </w:r>
      <w:r w:rsidR="00A42820" w:rsidRPr="00964839">
        <w:rPr>
          <w:rFonts w:asciiTheme="majorHAnsi" w:hAnsiTheme="majorHAnsi"/>
          <w:sz w:val="20"/>
          <w:szCs w:val="20"/>
        </w:rPr>
        <w:t xml:space="preserve">glæder sig især til at: </w:t>
      </w:r>
    </w:p>
    <w:p w14:paraId="0E639D92" w14:textId="178C6ADF" w:rsidR="00A42820" w:rsidRPr="00964839" w:rsidRDefault="00A42820" w:rsidP="6C76EB8B">
      <w:pPr>
        <w:spacing w:line="276" w:lineRule="auto"/>
        <w:rPr>
          <w:rFonts w:asciiTheme="majorHAnsi" w:hAnsiTheme="majorHAnsi"/>
          <w:color w:val="EC6A5A"/>
          <w:sz w:val="20"/>
          <w:szCs w:val="20"/>
        </w:rPr>
      </w:pPr>
      <w:r w:rsidRPr="6C76EB8B">
        <w:rPr>
          <w:rFonts w:asciiTheme="majorHAnsi" w:hAnsiTheme="majorHAnsi"/>
          <w:color w:val="EC6A5A"/>
          <w:sz w:val="20"/>
          <w:szCs w:val="20"/>
        </w:rPr>
        <w:t xml:space="preserve">”Citat fra </w:t>
      </w:r>
      <w:r w:rsidR="00914167" w:rsidRPr="6C76EB8B">
        <w:rPr>
          <w:rFonts w:asciiTheme="majorHAnsi" w:hAnsiTheme="majorHAnsi"/>
          <w:color w:val="EC6A5A"/>
          <w:sz w:val="20"/>
          <w:szCs w:val="20"/>
        </w:rPr>
        <w:t xml:space="preserve">leder </w:t>
      </w:r>
      <w:r w:rsidRPr="6C76EB8B">
        <w:rPr>
          <w:rFonts w:asciiTheme="majorHAnsi" w:hAnsiTheme="majorHAnsi"/>
          <w:color w:val="EC6A5A"/>
          <w:sz w:val="20"/>
          <w:szCs w:val="20"/>
        </w:rPr>
        <w:t>eller anden talsperson med fokus på, hv</w:t>
      </w:r>
      <w:r w:rsidR="00FA2D0A" w:rsidRPr="6C76EB8B">
        <w:rPr>
          <w:rFonts w:asciiTheme="majorHAnsi" w:hAnsiTheme="majorHAnsi"/>
          <w:color w:val="EC6A5A"/>
          <w:sz w:val="20"/>
          <w:szCs w:val="20"/>
        </w:rPr>
        <w:t>ilke tiltag/aktiviteter der nu sætte</w:t>
      </w:r>
      <w:r w:rsidR="39F6B54F" w:rsidRPr="6C76EB8B">
        <w:rPr>
          <w:rFonts w:asciiTheme="majorHAnsi" w:hAnsiTheme="majorHAnsi"/>
          <w:color w:val="EC6A5A"/>
          <w:sz w:val="20"/>
          <w:szCs w:val="20"/>
        </w:rPr>
        <w:t>s</w:t>
      </w:r>
      <w:r w:rsidR="00FA2D0A" w:rsidRPr="6C76EB8B">
        <w:rPr>
          <w:rFonts w:asciiTheme="majorHAnsi" w:hAnsiTheme="majorHAnsi"/>
          <w:color w:val="EC6A5A"/>
          <w:sz w:val="20"/>
          <w:szCs w:val="20"/>
        </w:rPr>
        <w:t xml:space="preserve"> i søen</w:t>
      </w:r>
      <w:r w:rsidR="2B3A9A6A" w:rsidRPr="6C76EB8B">
        <w:rPr>
          <w:rFonts w:asciiTheme="majorHAnsi" w:hAnsiTheme="majorHAnsi"/>
          <w:color w:val="EC6A5A"/>
          <w:sz w:val="20"/>
          <w:szCs w:val="20"/>
        </w:rPr>
        <w:t>,</w:t>
      </w:r>
      <w:r w:rsidR="00FA2D0A" w:rsidRPr="6C76EB8B">
        <w:rPr>
          <w:rFonts w:asciiTheme="majorHAnsi" w:hAnsiTheme="majorHAnsi"/>
          <w:color w:val="EC6A5A"/>
          <w:sz w:val="20"/>
          <w:szCs w:val="20"/>
        </w:rPr>
        <w:t xml:space="preserve"> og hvilken </w:t>
      </w:r>
      <w:r w:rsidRPr="6C76EB8B">
        <w:rPr>
          <w:rFonts w:asciiTheme="majorHAnsi" w:hAnsiTheme="majorHAnsi"/>
          <w:color w:val="EC6A5A"/>
          <w:sz w:val="20"/>
          <w:szCs w:val="20"/>
        </w:rPr>
        <w:t>forskel støtten gør.”</w:t>
      </w:r>
    </w:p>
    <w:p w14:paraId="1EA0B4AC" w14:textId="77777777" w:rsidR="00A42820" w:rsidRPr="00964839" w:rsidRDefault="00A42820" w:rsidP="00A42820">
      <w:pPr>
        <w:spacing w:line="276" w:lineRule="auto"/>
        <w:rPr>
          <w:rFonts w:asciiTheme="majorHAnsi" w:hAnsiTheme="majorHAnsi"/>
          <w:color w:val="EC6A5A"/>
          <w:sz w:val="20"/>
          <w:szCs w:val="20"/>
        </w:rPr>
      </w:pPr>
    </w:p>
    <w:p w14:paraId="52441C57" w14:textId="4748856E" w:rsidR="0018373A" w:rsidRPr="0018373A" w:rsidRDefault="00A42820" w:rsidP="7D2B9E4F">
      <w:pPr>
        <w:spacing w:line="276" w:lineRule="auto"/>
        <w:rPr>
          <w:rFonts w:asciiTheme="majorHAnsi" w:hAnsiTheme="majorHAnsi"/>
          <w:sz w:val="20"/>
          <w:szCs w:val="20"/>
        </w:rPr>
      </w:pPr>
      <w:r w:rsidRPr="7D2B9E4F">
        <w:rPr>
          <w:rFonts w:asciiTheme="majorHAnsi" w:hAnsiTheme="majorHAnsi"/>
          <w:sz w:val="20"/>
          <w:szCs w:val="20"/>
        </w:rPr>
        <w:t xml:space="preserve">Med </w:t>
      </w:r>
      <w:r w:rsidRPr="7D2B9E4F">
        <w:rPr>
          <w:rFonts w:asciiTheme="majorHAnsi" w:hAnsiTheme="majorHAnsi"/>
          <w:color w:val="EC6A5A"/>
          <w:sz w:val="20"/>
          <w:szCs w:val="20"/>
        </w:rPr>
        <w:t>projektet</w:t>
      </w:r>
      <w:r w:rsidRPr="7D2B9E4F">
        <w:rPr>
          <w:rFonts w:asciiTheme="majorHAnsi" w:hAnsiTheme="majorHAnsi"/>
          <w:sz w:val="20"/>
          <w:szCs w:val="20"/>
        </w:rPr>
        <w:t xml:space="preserve"> håber </w:t>
      </w:r>
      <w:r w:rsidR="005D56A6" w:rsidRPr="7D2B9E4F">
        <w:rPr>
          <w:rFonts w:asciiTheme="majorHAnsi" w:hAnsiTheme="majorHAnsi"/>
          <w:color w:val="EC6A5A"/>
          <w:sz w:val="20"/>
          <w:szCs w:val="20"/>
        </w:rPr>
        <w:t xml:space="preserve">[Navn på skole] </w:t>
      </w:r>
      <w:r w:rsidRPr="7D2B9E4F">
        <w:rPr>
          <w:rFonts w:asciiTheme="majorHAnsi" w:hAnsiTheme="majorHAnsi"/>
          <w:sz w:val="20"/>
          <w:szCs w:val="20"/>
        </w:rPr>
        <w:t xml:space="preserve">at </w:t>
      </w:r>
      <w:r w:rsidR="00FA2D0A">
        <w:t xml:space="preserve">engagere </w:t>
      </w:r>
      <w:r w:rsidR="4B20E051" w:rsidRPr="7D2B9E4F">
        <w:rPr>
          <w:color w:val="EB6B5F" w:themeColor="accent4"/>
        </w:rPr>
        <w:t>[n</w:t>
      </w:r>
      <w:r w:rsidR="00FA2D0A" w:rsidRPr="7D2B9E4F">
        <w:rPr>
          <w:color w:val="EB6B5F" w:themeColor="accent4"/>
        </w:rPr>
        <w:t>ævn relevante målgrupper/borger</w:t>
      </w:r>
      <w:r w:rsidR="5FA66EFE" w:rsidRPr="7D2B9E4F">
        <w:rPr>
          <w:color w:val="EB6B5F" w:themeColor="accent4"/>
        </w:rPr>
        <w:t xml:space="preserve">e] </w:t>
      </w:r>
      <w:r w:rsidR="00FA2D0A">
        <w:t xml:space="preserve">og dermed bidrage til </w:t>
      </w:r>
      <w:r w:rsidR="005C0E2E">
        <w:t>at det bliver mere attraktivt for unge at tage en erhvervsuddannelse.</w:t>
      </w:r>
    </w:p>
    <w:p w14:paraId="1A0023C1" w14:textId="77777777" w:rsidR="0018373A" w:rsidRPr="0018373A" w:rsidRDefault="0018373A" w:rsidP="0018373A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268570B" w14:textId="5BB24AB8" w:rsidR="0018373A" w:rsidRPr="0018373A" w:rsidRDefault="0018373A" w:rsidP="7D2B9E4F">
      <w:pPr>
        <w:spacing w:line="276" w:lineRule="auto"/>
        <w:rPr>
          <w:rFonts w:asciiTheme="majorHAnsi" w:hAnsiTheme="majorHAnsi"/>
          <w:sz w:val="20"/>
          <w:szCs w:val="20"/>
        </w:rPr>
      </w:pPr>
      <w:r w:rsidRPr="7D2B9E4F">
        <w:rPr>
          <w:rFonts w:asciiTheme="majorHAnsi" w:hAnsiTheme="majorHAnsi"/>
          <w:color w:val="EC6A5A"/>
          <w:sz w:val="20"/>
          <w:szCs w:val="20"/>
        </w:rPr>
        <w:t xml:space="preserve">”Indsæt </w:t>
      </w:r>
      <w:r w:rsidR="44AFB07C" w:rsidRPr="7D2B9E4F">
        <w:rPr>
          <w:rFonts w:asciiTheme="majorHAnsi" w:hAnsiTheme="majorHAnsi"/>
          <w:color w:val="EC6A5A"/>
          <w:sz w:val="20"/>
          <w:szCs w:val="20"/>
        </w:rPr>
        <w:t xml:space="preserve">evt. </w:t>
      </w:r>
      <w:r w:rsidR="304B1DBB" w:rsidRPr="7D2B9E4F">
        <w:rPr>
          <w:rFonts w:asciiTheme="majorHAnsi" w:hAnsiTheme="majorHAnsi"/>
          <w:color w:val="EC6A5A"/>
          <w:sz w:val="20"/>
          <w:szCs w:val="20"/>
        </w:rPr>
        <w:t>e</w:t>
      </w:r>
      <w:r w:rsidR="44AFB07C" w:rsidRPr="7D2B9E4F">
        <w:rPr>
          <w:rFonts w:asciiTheme="majorHAnsi" w:hAnsiTheme="majorHAnsi"/>
          <w:color w:val="EC6A5A"/>
          <w:sz w:val="20"/>
          <w:szCs w:val="20"/>
        </w:rPr>
        <w:t xml:space="preserve">kstra </w:t>
      </w:r>
      <w:r w:rsidRPr="7D2B9E4F">
        <w:rPr>
          <w:rFonts w:asciiTheme="majorHAnsi" w:hAnsiTheme="majorHAnsi"/>
          <w:color w:val="EC6A5A"/>
          <w:sz w:val="20"/>
          <w:szCs w:val="20"/>
        </w:rPr>
        <w:t xml:space="preserve">citat med </w:t>
      </w:r>
      <w:r w:rsidR="00FA2D0A" w:rsidRPr="7D2B9E4F">
        <w:rPr>
          <w:rFonts w:asciiTheme="majorHAnsi" w:hAnsiTheme="majorHAnsi"/>
          <w:color w:val="EC6A5A"/>
          <w:sz w:val="20"/>
          <w:szCs w:val="20"/>
        </w:rPr>
        <w:t>fokus på, hv</w:t>
      </w:r>
      <w:r w:rsidR="32001F72" w:rsidRPr="7D2B9E4F">
        <w:rPr>
          <w:rFonts w:asciiTheme="majorHAnsi" w:hAnsiTheme="majorHAnsi"/>
          <w:color w:val="EC6A5A"/>
          <w:sz w:val="20"/>
          <w:szCs w:val="20"/>
        </w:rPr>
        <w:t>ilken betydning støtten får</w:t>
      </w:r>
      <w:r w:rsidRPr="7D2B9E4F">
        <w:rPr>
          <w:rFonts w:asciiTheme="majorHAnsi" w:hAnsiTheme="majorHAnsi"/>
          <w:color w:val="EC6A5A"/>
          <w:sz w:val="20"/>
          <w:szCs w:val="20"/>
        </w:rPr>
        <w:t xml:space="preserve">”  </w:t>
      </w:r>
    </w:p>
    <w:p w14:paraId="34D254D8" w14:textId="77777777" w:rsidR="00DE6948" w:rsidRPr="00964839" w:rsidRDefault="00DE6948" w:rsidP="00A42820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5934BE4" w14:textId="1C6E923D" w:rsidR="007A0915" w:rsidRPr="00964839" w:rsidRDefault="005D56A6" w:rsidP="00A42820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100</w:t>
      </w:r>
      <w:r w:rsidR="00D261EB" w:rsidRPr="00964839">
        <w:rPr>
          <w:rFonts w:asciiTheme="majorHAnsi" w:hAnsiTheme="majorHAnsi"/>
          <w:b/>
          <w:bCs/>
          <w:sz w:val="22"/>
          <w:szCs w:val="22"/>
        </w:rPr>
        <w:t xml:space="preserve"> mio. kr. </w:t>
      </w:r>
      <w:r w:rsidR="00987CBA" w:rsidRPr="00987CBA">
        <w:rPr>
          <w:rFonts w:asciiTheme="majorHAnsi" w:hAnsiTheme="majorHAnsi"/>
          <w:b/>
          <w:bCs/>
          <w:sz w:val="22"/>
          <w:szCs w:val="22"/>
        </w:rPr>
        <w:t>til fremtidens faglærte</w:t>
      </w:r>
    </w:p>
    <w:p w14:paraId="60A0E111" w14:textId="0A087C0D" w:rsidR="005F25CF" w:rsidRPr="00FA2D0A" w:rsidRDefault="005D56A6" w:rsidP="6C76EB8B">
      <w:pPr>
        <w:spacing w:line="276" w:lineRule="auto"/>
        <w:rPr>
          <w:rFonts w:asciiTheme="majorHAnsi" w:hAnsiTheme="majorHAnsi"/>
          <w:sz w:val="20"/>
          <w:szCs w:val="20"/>
        </w:rPr>
      </w:pPr>
      <w:r w:rsidRPr="6C76EB8B">
        <w:rPr>
          <w:rFonts w:asciiTheme="majorHAnsi" w:hAnsiTheme="majorHAnsi"/>
          <w:color w:val="EC6A5A"/>
          <w:sz w:val="20"/>
          <w:szCs w:val="20"/>
        </w:rPr>
        <w:t xml:space="preserve">[Navn på skole] </w:t>
      </w:r>
      <w:r w:rsidR="37407FB2" w:rsidRPr="6C76EB8B">
        <w:rPr>
          <w:rFonts w:asciiTheme="majorHAnsi" w:hAnsiTheme="majorHAnsi"/>
          <w:color w:val="EC6A5A"/>
          <w:sz w:val="20"/>
          <w:szCs w:val="20"/>
        </w:rPr>
        <w:t xml:space="preserve">har </w:t>
      </w:r>
      <w:r w:rsidR="006C5461" w:rsidRPr="6C76EB8B">
        <w:rPr>
          <w:rFonts w:asciiTheme="majorHAnsi" w:hAnsiTheme="majorHAnsi"/>
          <w:sz w:val="20"/>
          <w:szCs w:val="20"/>
        </w:rPr>
        <w:t xml:space="preserve">modtaget </w:t>
      </w:r>
      <w:proofErr w:type="spellStart"/>
      <w:r w:rsidR="006C5461" w:rsidRPr="6C76EB8B">
        <w:rPr>
          <w:rFonts w:asciiTheme="majorHAnsi" w:hAnsiTheme="majorHAnsi"/>
          <w:color w:val="EC6A5A"/>
          <w:sz w:val="20"/>
          <w:szCs w:val="20"/>
        </w:rPr>
        <w:t>xxx.xxx</w:t>
      </w:r>
      <w:proofErr w:type="spellEnd"/>
      <w:r w:rsidR="006C5461" w:rsidRPr="6C76EB8B">
        <w:rPr>
          <w:rFonts w:asciiTheme="majorHAnsi" w:hAnsiTheme="majorHAnsi"/>
          <w:color w:val="EC6A5A"/>
          <w:sz w:val="20"/>
          <w:szCs w:val="20"/>
        </w:rPr>
        <w:t xml:space="preserve"> </w:t>
      </w:r>
      <w:r w:rsidR="006C5461" w:rsidRPr="6C76EB8B">
        <w:rPr>
          <w:rFonts w:asciiTheme="majorHAnsi" w:hAnsiTheme="majorHAnsi"/>
          <w:sz w:val="20"/>
          <w:szCs w:val="20"/>
        </w:rPr>
        <w:t xml:space="preserve">kr. i støtte fra </w:t>
      </w:r>
      <w:proofErr w:type="spellStart"/>
      <w:r w:rsidR="006C5461" w:rsidRPr="6C76EB8B">
        <w:rPr>
          <w:rFonts w:asciiTheme="majorHAnsi" w:hAnsiTheme="majorHAnsi"/>
          <w:sz w:val="20"/>
          <w:szCs w:val="20"/>
        </w:rPr>
        <w:t>Nordea-fondens</w:t>
      </w:r>
      <w:proofErr w:type="spellEnd"/>
      <w:r w:rsidR="006C5461" w:rsidRPr="6C76EB8B">
        <w:rPr>
          <w:rFonts w:asciiTheme="majorHAnsi" w:hAnsiTheme="majorHAnsi"/>
          <w:sz w:val="20"/>
          <w:szCs w:val="20"/>
        </w:rPr>
        <w:t xml:space="preserve"> </w:t>
      </w:r>
      <w:r w:rsidRPr="6C76EB8B">
        <w:rPr>
          <w:rFonts w:asciiTheme="majorHAnsi" w:hAnsiTheme="majorHAnsi"/>
          <w:sz w:val="20"/>
          <w:szCs w:val="20"/>
        </w:rPr>
        <w:t>Værkstedspulje</w:t>
      </w:r>
      <w:r w:rsidR="04B923AC" w:rsidRPr="6C76EB8B">
        <w:rPr>
          <w:rFonts w:asciiTheme="majorHAnsi" w:hAnsiTheme="majorHAnsi"/>
          <w:sz w:val="20"/>
          <w:szCs w:val="20"/>
        </w:rPr>
        <w:t xml:space="preserve"> på 100 mio. kr.</w:t>
      </w:r>
      <w:r w:rsidR="6C529FDA" w:rsidRPr="6C76EB8B">
        <w:rPr>
          <w:rFonts w:asciiTheme="majorHAnsi" w:hAnsiTheme="majorHAnsi"/>
          <w:sz w:val="20"/>
          <w:szCs w:val="20"/>
        </w:rPr>
        <w:t>, der</w:t>
      </w:r>
      <w:r w:rsidR="2A3B0241" w:rsidRPr="6C76EB8B">
        <w:rPr>
          <w:rFonts w:asciiTheme="majorHAnsi" w:hAnsiTheme="majorHAnsi"/>
          <w:sz w:val="20"/>
          <w:szCs w:val="20"/>
        </w:rPr>
        <w:t xml:space="preserve"> er uddelt</w:t>
      </w:r>
      <w:r w:rsidR="3A005E45" w:rsidRPr="6C76EB8B">
        <w:rPr>
          <w:rFonts w:asciiTheme="majorHAnsi" w:hAnsiTheme="majorHAnsi"/>
          <w:sz w:val="20"/>
          <w:szCs w:val="20"/>
        </w:rPr>
        <w:t xml:space="preserve"> </w:t>
      </w:r>
      <w:r w:rsidR="00B14DE2" w:rsidRPr="6C76EB8B">
        <w:rPr>
          <w:rFonts w:asciiTheme="majorHAnsi" w:hAnsiTheme="majorHAnsi"/>
          <w:sz w:val="20"/>
          <w:szCs w:val="20"/>
        </w:rPr>
        <w:t xml:space="preserve">til </w:t>
      </w:r>
      <w:r w:rsidRPr="6C76EB8B">
        <w:rPr>
          <w:rFonts w:asciiTheme="majorHAnsi" w:hAnsiTheme="majorHAnsi"/>
          <w:sz w:val="20"/>
          <w:szCs w:val="20"/>
        </w:rPr>
        <w:t>20 erhvervsskoler og 10 FGU-skoler fordelt på i alt 57 lokationer rundt omkring i landet</w:t>
      </w:r>
      <w:r w:rsidR="006C5461" w:rsidRPr="6C76EB8B">
        <w:rPr>
          <w:rFonts w:asciiTheme="majorHAnsi" w:hAnsiTheme="majorHAnsi"/>
          <w:sz w:val="20"/>
          <w:szCs w:val="20"/>
        </w:rPr>
        <w:t xml:space="preserve">. </w:t>
      </w:r>
    </w:p>
    <w:p w14:paraId="3FD049F2" w14:textId="78A4E041" w:rsidR="005F25CF" w:rsidRPr="00FA2D0A" w:rsidRDefault="005F25CF" w:rsidP="7D2B9E4F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8B62DBE" w14:textId="13A949C0" w:rsidR="005F25CF" w:rsidRPr="00FA2D0A" w:rsidRDefault="378617D9" w:rsidP="6C76EB8B">
      <w:pPr>
        <w:spacing w:line="276" w:lineRule="auto"/>
        <w:rPr>
          <w:rFonts w:asciiTheme="majorHAnsi" w:hAnsiTheme="majorHAnsi"/>
          <w:sz w:val="20"/>
          <w:szCs w:val="20"/>
        </w:rPr>
      </w:pPr>
      <w:r w:rsidRPr="6C76EB8B">
        <w:rPr>
          <w:rFonts w:asciiTheme="majorHAnsi" w:hAnsiTheme="majorHAnsi"/>
          <w:sz w:val="20"/>
          <w:szCs w:val="20"/>
        </w:rPr>
        <w:t>Puljen er etableret for at</w:t>
      </w:r>
      <w:r w:rsidR="006C5461" w:rsidRPr="6C76EB8B">
        <w:rPr>
          <w:rFonts w:asciiTheme="majorHAnsi" w:hAnsiTheme="majorHAnsi"/>
          <w:sz w:val="20"/>
          <w:szCs w:val="20"/>
        </w:rPr>
        <w:t xml:space="preserve"> </w:t>
      </w:r>
      <w:r w:rsidR="00FC248D" w:rsidRPr="6C76EB8B">
        <w:rPr>
          <w:rFonts w:eastAsiaTheme="minorEastAsia"/>
          <w:sz w:val="20"/>
          <w:szCs w:val="20"/>
        </w:rPr>
        <w:t xml:space="preserve">give </w:t>
      </w:r>
      <w:r w:rsidR="00A06E61" w:rsidRPr="6C76EB8B">
        <w:rPr>
          <w:rFonts w:eastAsiaTheme="minorEastAsia"/>
          <w:sz w:val="20"/>
          <w:szCs w:val="20"/>
        </w:rPr>
        <w:t>skolerne</w:t>
      </w:r>
      <w:r w:rsidR="00FC248D" w:rsidRPr="6C76EB8B">
        <w:rPr>
          <w:rFonts w:eastAsiaTheme="minorEastAsia"/>
          <w:sz w:val="20"/>
          <w:szCs w:val="20"/>
        </w:rPr>
        <w:t xml:space="preserve"> mulighed for at </w:t>
      </w:r>
      <w:r w:rsidR="001977EC" w:rsidRPr="6C76EB8B">
        <w:rPr>
          <w:rFonts w:eastAsiaTheme="minorEastAsia"/>
          <w:sz w:val="20"/>
          <w:szCs w:val="20"/>
        </w:rPr>
        <w:t>forbedre deres faciliteter</w:t>
      </w:r>
      <w:r w:rsidR="558967C5" w:rsidRPr="6C76EB8B">
        <w:rPr>
          <w:rFonts w:eastAsiaTheme="minorEastAsia"/>
          <w:sz w:val="20"/>
          <w:szCs w:val="20"/>
        </w:rPr>
        <w:t xml:space="preserve"> og</w:t>
      </w:r>
      <w:r w:rsidR="00814982" w:rsidRPr="6C76EB8B">
        <w:rPr>
          <w:rFonts w:eastAsiaTheme="minorEastAsia"/>
          <w:sz w:val="20"/>
          <w:szCs w:val="20"/>
        </w:rPr>
        <w:t xml:space="preserve"> </w:t>
      </w:r>
      <w:r w:rsidR="001977EC" w:rsidRPr="6C76EB8B">
        <w:rPr>
          <w:rFonts w:eastAsiaTheme="minorEastAsia"/>
          <w:sz w:val="20"/>
          <w:szCs w:val="20"/>
        </w:rPr>
        <w:t>opkvalificer</w:t>
      </w:r>
      <w:r w:rsidR="00FF7B22" w:rsidRPr="6C76EB8B">
        <w:rPr>
          <w:rFonts w:eastAsiaTheme="minorEastAsia"/>
          <w:sz w:val="20"/>
          <w:szCs w:val="20"/>
        </w:rPr>
        <w:t>e</w:t>
      </w:r>
      <w:r w:rsidR="001977EC" w:rsidRPr="6C76EB8B">
        <w:rPr>
          <w:rFonts w:eastAsiaTheme="minorEastAsia"/>
          <w:sz w:val="20"/>
          <w:szCs w:val="20"/>
        </w:rPr>
        <w:t xml:space="preserve"> </w:t>
      </w:r>
      <w:r w:rsidR="00FF7B22" w:rsidRPr="6C76EB8B">
        <w:rPr>
          <w:rFonts w:eastAsiaTheme="minorEastAsia"/>
          <w:sz w:val="20"/>
          <w:szCs w:val="20"/>
        </w:rPr>
        <w:t>underviserne</w:t>
      </w:r>
      <w:r w:rsidR="001977EC" w:rsidRPr="6C76EB8B">
        <w:rPr>
          <w:rFonts w:eastAsiaTheme="minorEastAsia"/>
          <w:sz w:val="20"/>
          <w:szCs w:val="20"/>
        </w:rPr>
        <w:t xml:space="preserve"> og dermed gøre det mere attraktivt for unge at tage en erhvervsuddannelse</w:t>
      </w:r>
      <w:r w:rsidR="00FC248D" w:rsidRPr="6C76EB8B">
        <w:rPr>
          <w:rFonts w:eastAsiaTheme="minorEastAsia"/>
          <w:sz w:val="20"/>
          <w:szCs w:val="20"/>
        </w:rPr>
        <w:t xml:space="preserve">. </w:t>
      </w:r>
      <w:proofErr w:type="spellStart"/>
      <w:r w:rsidR="00FC248D" w:rsidRPr="6C76EB8B">
        <w:rPr>
          <w:rFonts w:eastAsiaTheme="minorEastAsia"/>
          <w:sz w:val="20"/>
          <w:szCs w:val="20"/>
        </w:rPr>
        <w:t>Nordea-fonden</w:t>
      </w:r>
      <w:r w:rsidR="00FA2D0A" w:rsidRPr="6C76EB8B">
        <w:rPr>
          <w:rFonts w:eastAsiaTheme="minorEastAsia"/>
          <w:sz w:val="20"/>
          <w:szCs w:val="20"/>
        </w:rPr>
        <w:t>s</w:t>
      </w:r>
      <w:proofErr w:type="spellEnd"/>
      <w:r w:rsidR="00FC248D" w:rsidRPr="6C76EB8B">
        <w:rPr>
          <w:rFonts w:eastAsiaTheme="minorEastAsia"/>
          <w:sz w:val="20"/>
          <w:szCs w:val="20"/>
        </w:rPr>
        <w:t xml:space="preserve"> støtte går bl.a. til</w:t>
      </w:r>
      <w:r w:rsidR="2F7016A7" w:rsidRPr="6C76EB8B">
        <w:rPr>
          <w:rFonts w:eastAsiaTheme="minorEastAsia"/>
          <w:sz w:val="20"/>
          <w:szCs w:val="20"/>
        </w:rPr>
        <w:t>,</w:t>
      </w:r>
      <w:r w:rsidR="00F668AB" w:rsidRPr="6C76EB8B">
        <w:rPr>
          <w:rFonts w:eastAsiaTheme="minorEastAsia"/>
          <w:sz w:val="20"/>
          <w:szCs w:val="20"/>
        </w:rPr>
        <w:t xml:space="preserve"> at uddannelsesinstitutionerne kan investere i mere moderne værktøj, nye teknologier og grøn omstilling.</w:t>
      </w:r>
    </w:p>
    <w:p w14:paraId="2D89FB17" w14:textId="77777777" w:rsidR="006C5461" w:rsidRPr="00964839" w:rsidRDefault="006C5461" w:rsidP="006C5461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22E36E94" w14:textId="77777777" w:rsidR="00DA5C0E" w:rsidRDefault="00B14DE2" w:rsidP="6C76EB8B">
      <w:pPr>
        <w:spacing w:line="276" w:lineRule="auto"/>
        <w:rPr>
          <w:rStyle w:val="cf01"/>
          <w:rFonts w:asciiTheme="majorHAnsi" w:hAnsiTheme="majorHAnsi"/>
          <w:sz w:val="20"/>
          <w:szCs w:val="20"/>
        </w:rPr>
      </w:pPr>
      <w:r w:rsidRPr="00B14DE2">
        <w:rPr>
          <w:rStyle w:val="cf01"/>
          <w:rFonts w:asciiTheme="majorHAnsi" w:hAnsiTheme="majorHAnsi"/>
          <w:sz w:val="20"/>
          <w:szCs w:val="20"/>
        </w:rPr>
        <w:t xml:space="preserve">”Vi har brug for nye generationer af dygtige faglærte og håber, at Værkstedspuljen bidrager til, at flere unge får lyst til at blive håndværkere – uanset om det er smed, kok, landmand eller andre fag. Det har været fantastisk at få et væld af ansøgninger fra ambitiøse FGU- og erhvervsskoler, der gerne vil tilbyde deres elever de bedst mulige rammer med moderne udstyr og topkvalificerede faglærere,” siger Henrik Lehmann Andersen, adm. direktør i Nordea-fonden.  </w:t>
      </w:r>
      <w:r w:rsidR="00FC248D" w:rsidRPr="00B14DE2">
        <w:rPr>
          <w:rStyle w:val="cf01"/>
          <w:rFonts w:asciiTheme="majorHAnsi" w:hAnsiTheme="majorHAnsi"/>
          <w:sz w:val="20"/>
          <w:szCs w:val="20"/>
        </w:rPr>
        <w:br/>
      </w:r>
    </w:p>
    <w:p w14:paraId="6CC96392" w14:textId="3367743F" w:rsidR="00ED3E9F" w:rsidRPr="00DA5C0E" w:rsidRDefault="00C31B3C" w:rsidP="6C76EB8B">
      <w:pPr>
        <w:spacing w:line="276" w:lineRule="auto"/>
        <w:rPr>
          <w:rFonts w:asciiTheme="majorHAnsi" w:hAnsiTheme="majorHAnsi" w:cs="Segoe UI"/>
          <w:sz w:val="20"/>
          <w:szCs w:val="20"/>
        </w:rPr>
      </w:pPr>
      <w:r w:rsidRPr="00DA5C0E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D3066F" wp14:editId="52E33564">
                <wp:simplePos x="0" y="0"/>
                <wp:positionH relativeFrom="column">
                  <wp:posOffset>2106930</wp:posOffset>
                </wp:positionH>
                <wp:positionV relativeFrom="paragraph">
                  <wp:posOffset>518160</wp:posOffset>
                </wp:positionV>
                <wp:extent cx="4297680" cy="2072640"/>
                <wp:effectExtent l="0" t="0" r="7620" b="381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207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1A9B3" w14:textId="77777777" w:rsidR="00BE1D42" w:rsidRPr="00170D7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inorHAnsi" w:hAnsiTheme="min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170D71">
                              <w:rPr>
                                <w:rFonts w:asciiTheme="minorHAnsi" w:hAnsiTheme="min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Om Nordea-fonden</w:t>
                            </w:r>
                          </w:p>
                          <w:p w14:paraId="47E01A16" w14:textId="77777777" w:rsidR="002A068E" w:rsidRPr="002A068E" w:rsidRDefault="00BE1D42" w:rsidP="002A068E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068E">
                              <w:rPr>
                                <w:rFonts w:asciiTheme="minorHAnsi" w:hAnsiTheme="minorHAnsi" w:cs="Rooney-Regular"/>
                                <w:color w:val="000000" w:themeColor="text1"/>
                              </w:rPr>
                              <w:t>Nordea-fonden har et almennyttigt formål og støtter projekter, som fremmer gode liv inden for sundhed, motion, natur og kultur.</w:t>
                            </w:r>
                          </w:p>
                          <w:p w14:paraId="75001FB9" w14:textId="77777777" w:rsidR="00635E78" w:rsidRPr="00635E78" w:rsidRDefault="00B14DE2" w:rsidP="00635E78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068E">
                              <w:rPr>
                                <w:rFonts w:asciiTheme="majorHAnsi" w:hAnsiTheme="majorHAnsi"/>
                                <w:noProof/>
                              </w:rPr>
                              <w:t>Værkstedspuljen</w:t>
                            </w:r>
                            <w:r w:rsidRPr="002A068E">
                              <w:rPr>
                                <w:rFonts w:eastAsiaTheme="minorEastAsia"/>
                              </w:rPr>
                              <w:t xml:space="preserve"> var åben fra juni til oktober 2023, hvor i alt 68 ud</w:t>
                            </w:r>
                            <w:r w:rsidR="00635E78">
                              <w:rPr>
                                <w:rFonts w:eastAsiaTheme="minorEastAsia"/>
                              </w:rPr>
                              <w:t>d</w:t>
                            </w:r>
                            <w:r w:rsidRPr="002A068E">
                              <w:rPr>
                                <w:rFonts w:eastAsiaTheme="minorEastAsia"/>
                              </w:rPr>
                              <w:t>annelsesinstitutioner fra Danmark og Færøerne søgte om støtte. Pr</w:t>
                            </w:r>
                            <w:r w:rsidR="00635E78">
                              <w:rPr>
                                <w:rFonts w:eastAsiaTheme="minorEastAsia"/>
                              </w:rPr>
                              <w:t>oj</w:t>
                            </w:r>
                            <w:r w:rsidRPr="002A068E">
                              <w:rPr>
                                <w:rFonts w:eastAsiaTheme="minorEastAsia"/>
                              </w:rPr>
                              <w:t>ekterne modtager fra 1. mio. kr. og op i støtte</w:t>
                            </w:r>
                            <w:r w:rsidR="002A068E" w:rsidRPr="002A068E">
                              <w:rPr>
                                <w:rFonts w:eastAsiaTheme="minorEastAsia"/>
                                <w:color w:val="000000" w:themeColor="text1"/>
                              </w:rPr>
                              <w:t>.</w:t>
                            </w:r>
                          </w:p>
                          <w:p w14:paraId="566E8236" w14:textId="77777777" w:rsidR="00635E78" w:rsidRPr="00635E78" w:rsidRDefault="002A068E" w:rsidP="00635E78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5E78">
                              <w:rPr>
                                <w:rFonts w:eastAsiaTheme="minorEastAsia"/>
                                <w:color w:val="000000" w:themeColor="text1"/>
                              </w:rPr>
                              <w:t>Med Værkstedspuljen uddeles i alt 100 mio. kr.:</w:t>
                            </w:r>
                          </w:p>
                          <w:p w14:paraId="438D6004" w14:textId="77777777" w:rsidR="00635E78" w:rsidRPr="00635E78" w:rsidRDefault="002A068E" w:rsidP="00635E78">
                            <w:pPr>
                              <w:pStyle w:val="Listeafsnit"/>
                              <w:widowControl w:val="0"/>
                              <w:numPr>
                                <w:ilvl w:val="1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5E78">
                              <w:rPr>
                                <w:rFonts w:eastAsiaTheme="minorEastAsia"/>
                                <w:color w:val="000000" w:themeColor="text1"/>
                              </w:rPr>
                              <w:t>23 mio. kr. til 10 FGU-institutioner fordelt på 31 lokationer.</w:t>
                            </w:r>
                          </w:p>
                          <w:p w14:paraId="23157B4A" w14:textId="77777777" w:rsidR="00635E78" w:rsidRPr="00635E78" w:rsidRDefault="002A068E" w:rsidP="00635E78">
                            <w:pPr>
                              <w:pStyle w:val="Listeafsnit"/>
                              <w:widowControl w:val="0"/>
                              <w:numPr>
                                <w:ilvl w:val="1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5E78">
                              <w:rPr>
                                <w:rFonts w:eastAsiaTheme="minorEastAsia"/>
                                <w:color w:val="000000" w:themeColor="text1"/>
                              </w:rPr>
                              <w:t>77 mio. kr. til 20 erhvervsskoler fordelt på 26 lokationer.</w:t>
                            </w:r>
                          </w:p>
                          <w:p w14:paraId="4EA17E7C" w14:textId="2E483491" w:rsidR="00BE1D42" w:rsidRPr="00635E78" w:rsidRDefault="00BE1D42" w:rsidP="00635E78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before="113"/>
                              <w:textAlignment w:val="center"/>
                              <w:rPr>
                                <w:rFonts w:asciiTheme="minorHAnsi" w:hAnsiTheme="minorHAnsi" w:cs="Rooney-Regula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35E78">
                              <w:rPr>
                                <w:rFonts w:asciiTheme="minorHAnsi" w:hAnsiTheme="minorHAnsi" w:cs="Rooney-Regular"/>
                                <w:color w:val="000000" w:themeColor="text1"/>
                              </w:rPr>
                              <w:t xml:space="preserve">Se </w:t>
                            </w:r>
                            <w:r w:rsidR="00ED21F8" w:rsidRPr="00635E78">
                              <w:rPr>
                                <w:rFonts w:asciiTheme="minorHAnsi" w:hAnsiTheme="minorHAnsi" w:cs="Rooney-Regular"/>
                                <w:color w:val="000000" w:themeColor="text1"/>
                              </w:rPr>
                              <w:t xml:space="preserve">alle de projekter, der har fået støtte gennem </w:t>
                            </w:r>
                            <w:r w:rsidR="00B14DE2" w:rsidRPr="00635E78">
                              <w:rPr>
                                <w:rFonts w:asciiTheme="minorHAnsi" w:hAnsiTheme="minorHAnsi" w:cs="Rooney-Regular"/>
                                <w:color w:val="000000" w:themeColor="text1"/>
                              </w:rPr>
                              <w:t>Værkstedspuljen</w:t>
                            </w:r>
                            <w:r w:rsidR="00ED21F8" w:rsidRPr="00635E78">
                              <w:rPr>
                                <w:rFonts w:asciiTheme="minorHAnsi" w:hAnsiTheme="minorHAnsi" w:cs="Rooney-Regular"/>
                                <w:color w:val="000000" w:themeColor="text1"/>
                              </w:rPr>
                              <w:t xml:space="preserve"> </w:t>
                            </w:r>
                            <w:hyperlink r:id="rId9" w:history="1">
                              <w:r w:rsidR="00B14DE2" w:rsidRPr="00635E78">
                                <w:rPr>
                                  <w:rStyle w:val="Hyperlink"/>
                                  <w:rFonts w:asciiTheme="minorHAnsi" w:hAnsiTheme="minorHAnsi" w:cs="Rooney-Regular"/>
                                </w:rPr>
                                <w:t>her</w:t>
                              </w:r>
                            </w:hyperlink>
                            <w:r w:rsidR="00B14DE2" w:rsidRPr="00635E78">
                              <w:rPr>
                                <w:rFonts w:asciiTheme="minorHAnsi" w:hAnsiTheme="minorHAnsi" w:cs="Rooney-Regular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066F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65.9pt;margin-top:40.8pt;width:338.4pt;height:16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Y5ggIAAIEFAAAOAAAAZHJzL2Uyb0RvYy54bWysVEtv2zAMvg/YfxB0X+0E6SuoU2QtOgzo&#10;1mLt0LMiS4kwWdQkJnb260fJTpp1vXTYRabE9+ePvLjsGss2KkQDruKjo5Iz5STUxi0r/v3x5sMZ&#10;ZxGFq4UFpyq+VZFfzt6/u2j9VI1hBbZWgVEQF6etr/gK0U+LIsqVakQ8Aq8cKTWERiBdw7Kog2gp&#10;emOLcVmeFC2E2geQKkZ6ve6VfJbja60k3mkdFTJbcaoN8xnyuUhnMbsQ02UQfmXkUIb4hyoaYRwl&#10;3Ye6FijYOpi/QjVGBoig8UhCU4DWRqrcA3UzKl9087ASXuVeCJzo9zDF/xdWft08+PvAsPsIHf3A&#10;BEjr4zTSY+qn06FJX6qUkZ4g3O5hUx0ySY+T8fnpyRmpJOnG5en4ZJKBLZ7dfYj4SUHDklDxQP8l&#10;wyU2txEpJZnuTFK2CNbUN8bafElcUFc2sI2gv7hYjrKrXTdfoO7fzo7LcpcyUyeZ56h/RLIuxXOQ&#10;IvdJ+xeViTJU8tx9lnBrVfKy7pvSzNQZhFfKElIqhxk/aiZbJytNqd7iONgn176qtzjvPXJmcLh3&#10;boyDkGHbw9MjV//Ylax7e0LtoO8kYrfoBlYsoN4SWQL0cxS9vDH0Q29FxHsRaHCIBLQM8I4ObaGt&#10;OAwSZysIv157T/bEZ9Jy1tIgVjz+XIugOLOfHTH9fDQhOjHMl8nx6Zgu4VCzONS4dXMFxJIRrR0v&#10;s5js0e5EHaB5op0xT1lJJZyk3BXHnXiF/XqgnSPVfJ6NaFa9wFv34GUKneBNdH3snkTwA6eRxuEr&#10;7EZWTF9Qu7dNng7mawRtMu8TwD2qA/A055m4w05Ki+Twnq2eN+fsNwAAAP//AwBQSwMEFAAGAAgA&#10;AAAhACtosK/hAAAACwEAAA8AAABkcnMvZG93bnJldi54bWxMj1FLwzAUhd8F/0O4gm8u6SYz1KZD&#10;BEFlDtzU56y5a4vNTUnSte7Xmz3p2z3cwznfKVaT7dgRfWgdKchmAhhS5UxLtYKP3dONBBaiJqM7&#10;R6jgBwOsysuLQufGjfSOx22sWQqhkGsFTYx9znmoGrQ6zFyPlH4H562OSfqaG6/HFG47Phdiya1u&#10;KTU0usfHBqvv7WAVrOn1RR928u10mg/j59fz3bhZe6Wur6aHe2ARp/hnhjN+QocyMe3dQCawTsFi&#10;kSX0qEBmS2BngxAyXXsFt0IK4GXB/28ofwEAAP//AwBQSwECLQAUAAYACAAAACEAtoM4kv4AAADh&#10;AQAAEwAAAAAAAAAAAAAAAAAAAAAAW0NvbnRlbnRfVHlwZXNdLnhtbFBLAQItABQABgAIAAAAIQA4&#10;/SH/1gAAAJQBAAALAAAAAAAAAAAAAAAAAC8BAABfcmVscy8ucmVsc1BLAQItABQABgAIAAAAIQB/&#10;w8Y5ggIAAIEFAAAOAAAAAAAAAAAAAAAAAC4CAABkcnMvZTJvRG9jLnhtbFBLAQItABQABgAIAAAA&#10;IQAraLCv4QAAAAsBAAAPAAAAAAAAAAAAAAAAANwEAABkcnMvZG93bnJldi54bWxQSwUGAAAAAAQA&#10;BADzAAAA6gUAAAAA&#10;" fillcolor="#d8d8d8 [2732]" stroked="f">
                <v:textbox>
                  <w:txbxContent>
                    <w:p w14:paraId="11F1A9B3" w14:textId="77777777" w:rsidR="00BE1D42" w:rsidRPr="00170D7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inorHAnsi" w:hAnsiTheme="min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</w:pPr>
                      <w:r w:rsidRPr="00170D71">
                        <w:rPr>
                          <w:rFonts w:asciiTheme="minorHAnsi" w:hAnsiTheme="min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  <w:t>Om Nordea-fonden</w:t>
                      </w:r>
                    </w:p>
                    <w:p w14:paraId="47E01A16" w14:textId="77777777" w:rsidR="002A068E" w:rsidRPr="002A068E" w:rsidRDefault="00BE1D42" w:rsidP="002A068E">
                      <w:pPr>
                        <w:pStyle w:val="Listeafsnit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000000" w:themeColor="text1"/>
                        </w:rPr>
                      </w:pPr>
                      <w:r w:rsidRPr="002A068E">
                        <w:rPr>
                          <w:rFonts w:asciiTheme="minorHAnsi" w:hAnsiTheme="minorHAnsi" w:cs="Rooney-Regular"/>
                          <w:color w:val="000000" w:themeColor="text1"/>
                        </w:rPr>
                        <w:t>Nordea-fonden har et almennyttigt formål og støtter projekter, som fremmer gode liv inden for sundhed, motion, natur og kultur.</w:t>
                      </w:r>
                    </w:p>
                    <w:p w14:paraId="75001FB9" w14:textId="77777777" w:rsidR="00635E78" w:rsidRPr="00635E78" w:rsidRDefault="00B14DE2" w:rsidP="00635E78">
                      <w:pPr>
                        <w:pStyle w:val="Listeafsnit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000000" w:themeColor="text1"/>
                        </w:rPr>
                      </w:pPr>
                      <w:r w:rsidRPr="002A068E">
                        <w:rPr>
                          <w:rFonts w:asciiTheme="majorHAnsi" w:hAnsiTheme="majorHAnsi"/>
                          <w:noProof/>
                        </w:rPr>
                        <w:t>Værkstedspuljen</w:t>
                      </w:r>
                      <w:r w:rsidRPr="002A068E">
                        <w:rPr>
                          <w:rFonts w:eastAsiaTheme="minorEastAsia"/>
                        </w:rPr>
                        <w:t xml:space="preserve"> var åben fra juni til oktober 2023, hvor i alt 68 ud</w:t>
                      </w:r>
                      <w:r w:rsidR="00635E78">
                        <w:rPr>
                          <w:rFonts w:eastAsiaTheme="minorEastAsia"/>
                        </w:rPr>
                        <w:t>d</w:t>
                      </w:r>
                      <w:r w:rsidRPr="002A068E">
                        <w:rPr>
                          <w:rFonts w:eastAsiaTheme="minorEastAsia"/>
                        </w:rPr>
                        <w:t>annelsesinstitutioner fra Danmark og Færøerne søgte om støtte. Pr</w:t>
                      </w:r>
                      <w:r w:rsidR="00635E78">
                        <w:rPr>
                          <w:rFonts w:eastAsiaTheme="minorEastAsia"/>
                        </w:rPr>
                        <w:t>oj</w:t>
                      </w:r>
                      <w:r w:rsidRPr="002A068E">
                        <w:rPr>
                          <w:rFonts w:eastAsiaTheme="minorEastAsia"/>
                        </w:rPr>
                        <w:t>ekterne modtager fra 1. mio. kr. og op i støtte</w:t>
                      </w:r>
                      <w:r w:rsidR="002A068E" w:rsidRPr="002A068E">
                        <w:rPr>
                          <w:rFonts w:eastAsiaTheme="minorEastAsia"/>
                          <w:color w:val="000000" w:themeColor="text1"/>
                        </w:rPr>
                        <w:t>.</w:t>
                      </w:r>
                    </w:p>
                    <w:p w14:paraId="566E8236" w14:textId="77777777" w:rsidR="00635E78" w:rsidRPr="00635E78" w:rsidRDefault="002A068E" w:rsidP="00635E78">
                      <w:pPr>
                        <w:pStyle w:val="Listeafsnit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000000" w:themeColor="text1"/>
                        </w:rPr>
                      </w:pPr>
                      <w:r w:rsidRPr="00635E78">
                        <w:rPr>
                          <w:rFonts w:eastAsiaTheme="minorEastAsia"/>
                          <w:color w:val="000000" w:themeColor="text1"/>
                        </w:rPr>
                        <w:t>Med Værkstedspuljen uddeles i alt 100 mio. kr.:</w:t>
                      </w:r>
                    </w:p>
                    <w:p w14:paraId="438D6004" w14:textId="77777777" w:rsidR="00635E78" w:rsidRPr="00635E78" w:rsidRDefault="002A068E" w:rsidP="00635E78">
                      <w:pPr>
                        <w:pStyle w:val="Listeafsnit"/>
                        <w:widowControl w:val="0"/>
                        <w:numPr>
                          <w:ilvl w:val="1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000000" w:themeColor="text1"/>
                        </w:rPr>
                      </w:pPr>
                      <w:r w:rsidRPr="00635E78">
                        <w:rPr>
                          <w:rFonts w:eastAsiaTheme="minorEastAsia"/>
                          <w:color w:val="000000" w:themeColor="text1"/>
                        </w:rPr>
                        <w:t>23 mio. kr. til 10 FGU-institutioner fordelt på 31 lokationer.</w:t>
                      </w:r>
                    </w:p>
                    <w:p w14:paraId="23157B4A" w14:textId="77777777" w:rsidR="00635E78" w:rsidRPr="00635E78" w:rsidRDefault="002A068E" w:rsidP="00635E78">
                      <w:pPr>
                        <w:pStyle w:val="Listeafsnit"/>
                        <w:widowControl w:val="0"/>
                        <w:numPr>
                          <w:ilvl w:val="1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000000" w:themeColor="text1"/>
                        </w:rPr>
                      </w:pPr>
                      <w:r w:rsidRPr="00635E78">
                        <w:rPr>
                          <w:rFonts w:eastAsiaTheme="minorEastAsia"/>
                          <w:color w:val="000000" w:themeColor="text1"/>
                        </w:rPr>
                        <w:t>77 mio. kr. til 20 erhvervsskoler fordelt på 26 lokationer.</w:t>
                      </w:r>
                    </w:p>
                    <w:p w14:paraId="4EA17E7C" w14:textId="2E483491" w:rsidR="00BE1D42" w:rsidRPr="00635E78" w:rsidRDefault="00BE1D42" w:rsidP="00635E78">
                      <w:pPr>
                        <w:pStyle w:val="Listeafsnit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before="113"/>
                        <w:textAlignment w:val="center"/>
                        <w:rPr>
                          <w:rFonts w:asciiTheme="minorHAnsi" w:hAnsiTheme="minorHAnsi" w:cs="Rooney-Regular"/>
                          <w:b/>
                          <w:bCs/>
                          <w:color w:val="000000" w:themeColor="text1"/>
                        </w:rPr>
                      </w:pPr>
                      <w:r w:rsidRPr="00635E78">
                        <w:rPr>
                          <w:rFonts w:asciiTheme="minorHAnsi" w:hAnsiTheme="minorHAnsi" w:cs="Rooney-Regular"/>
                          <w:color w:val="000000" w:themeColor="text1"/>
                        </w:rPr>
                        <w:t xml:space="preserve">Se </w:t>
                      </w:r>
                      <w:r w:rsidR="00ED21F8" w:rsidRPr="00635E78">
                        <w:rPr>
                          <w:rFonts w:asciiTheme="minorHAnsi" w:hAnsiTheme="minorHAnsi" w:cs="Rooney-Regular"/>
                          <w:color w:val="000000" w:themeColor="text1"/>
                        </w:rPr>
                        <w:t xml:space="preserve">alle de projekter, der har fået støtte gennem </w:t>
                      </w:r>
                      <w:r w:rsidR="00B14DE2" w:rsidRPr="00635E78">
                        <w:rPr>
                          <w:rFonts w:asciiTheme="minorHAnsi" w:hAnsiTheme="minorHAnsi" w:cs="Rooney-Regular"/>
                          <w:color w:val="000000" w:themeColor="text1"/>
                        </w:rPr>
                        <w:t>Værkstedspuljen</w:t>
                      </w:r>
                      <w:r w:rsidR="00ED21F8" w:rsidRPr="00635E78">
                        <w:rPr>
                          <w:rFonts w:asciiTheme="minorHAnsi" w:hAnsiTheme="minorHAnsi" w:cs="Rooney-Regular"/>
                          <w:color w:val="000000" w:themeColor="text1"/>
                        </w:rPr>
                        <w:t xml:space="preserve"> </w:t>
                      </w:r>
                      <w:hyperlink r:id="rId10" w:history="1">
                        <w:r w:rsidR="00B14DE2" w:rsidRPr="00635E78">
                          <w:rPr>
                            <w:rStyle w:val="Hyperlink"/>
                            <w:rFonts w:asciiTheme="minorHAnsi" w:hAnsiTheme="minorHAnsi" w:cs="Rooney-Regular"/>
                          </w:rPr>
                          <w:t>her</w:t>
                        </w:r>
                      </w:hyperlink>
                      <w:r w:rsidR="00B14DE2" w:rsidRPr="00635E78">
                        <w:rPr>
                          <w:rFonts w:asciiTheme="minorHAnsi" w:hAnsiTheme="minorHAnsi" w:cs="Rooney-Regular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A5C0E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CD9C7" wp14:editId="557915FB">
                <wp:simplePos x="0" y="0"/>
                <wp:positionH relativeFrom="margin">
                  <wp:posOffset>-19050</wp:posOffset>
                </wp:positionH>
                <wp:positionV relativeFrom="paragraph">
                  <wp:posOffset>513715</wp:posOffset>
                </wp:positionV>
                <wp:extent cx="1953260" cy="2072640"/>
                <wp:effectExtent l="0" t="0" r="8890" b="381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207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3F9AE" w14:textId="77777777" w:rsidR="00BE1D42" w:rsidRPr="00170D7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>Kontakt</w:t>
                            </w:r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332E698B" w14:textId="1F5D2675" w:rsidR="00BE1D42" w:rsidRPr="00964839" w:rsidRDefault="0063081A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EC6A5A"/>
                              </w:rPr>
                            </w:pPr>
                            <w:r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>[</w:t>
                            </w:r>
                            <w:r w:rsidR="009C19D0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 xml:space="preserve">Navn på </w:t>
                            </w:r>
                            <w:r w:rsidR="00B14DE2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>skole</w:t>
                            </w:r>
                            <w:r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>]</w:t>
                            </w:r>
                            <w:r w:rsidR="00BE1D42"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br/>
                              <w:t>Titel og navn</w:t>
                            </w:r>
                          </w:p>
                          <w:p w14:paraId="1693D177" w14:textId="757A6B91" w:rsidR="00BE1D42" w:rsidRPr="00964839" w:rsidRDefault="00B14DE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EC6A5A"/>
                              </w:rPr>
                            </w:pPr>
                            <w:r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>E-</w:t>
                            </w:r>
                            <w:r w:rsidR="00BE1D42"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 xml:space="preserve">mail </w:t>
                            </w:r>
                            <w:r w:rsidR="00BE1D42" w:rsidRPr="00964839"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Rooney-Regular"/>
                                <w:color w:val="EC6A5A"/>
                              </w:rPr>
                              <w:t>Tlf. nr.</w:t>
                            </w:r>
                          </w:p>
                          <w:p w14:paraId="3FD77F26" w14:textId="7777777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</w:pPr>
                          </w:p>
                          <w:p w14:paraId="4935A221" w14:textId="53EF2FCB" w:rsidR="00BE1D42" w:rsidRPr="00170D7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000000"/>
                                <w:position w:val="2"/>
                                <w:sz w:val="23"/>
                                <w:szCs w:val="23"/>
                              </w:rPr>
                            </w:pPr>
                            <w:r w:rsidRPr="00170D71">
                              <w:rPr>
                                <w:rFonts w:asciiTheme="majorHAnsi" w:hAnsiTheme="majorHAnsi" w:cs="Rooney-Bold"/>
                                <w:b/>
                                <w:bCs/>
                                <w:color w:val="3F3F3F"/>
                                <w:position w:val="2"/>
                                <w:sz w:val="23"/>
                                <w:szCs w:val="23"/>
                              </w:rPr>
                              <w:t xml:space="preserve">Nordea-fonden </w:t>
                            </w:r>
                          </w:p>
                          <w:p w14:paraId="2999B736" w14:textId="7777777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000000"/>
                              </w:rPr>
                            </w:pPr>
                            <w:r w:rsidRPr="00964839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Kommunikationskonsulent</w:t>
                            </w:r>
                          </w:p>
                          <w:p w14:paraId="091669B0" w14:textId="5C49DCE0" w:rsidR="00BE1D42" w:rsidRPr="00964839" w:rsidRDefault="00F27484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Sune Blicher</w:t>
                            </w:r>
                          </w:p>
                          <w:p w14:paraId="3BE13AF6" w14:textId="18AB5AF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000000"/>
                              </w:rPr>
                            </w:pPr>
                            <w:r w:rsidRPr="00964839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s</w:t>
                            </w:r>
                            <w:r w:rsidR="00F27484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u</w:t>
                            </w:r>
                            <w:r w:rsidRPr="00964839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b@nordeafonden.dk</w:t>
                            </w:r>
                          </w:p>
                          <w:p w14:paraId="4A9FC7C8" w14:textId="2026CE67" w:rsidR="00BE1D42" w:rsidRPr="00964839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Theme="majorHAnsi" w:hAnsiTheme="majorHAnsi" w:cs="Rooney-Regular"/>
                                <w:b/>
                                <w:color w:val="000000"/>
                              </w:rPr>
                            </w:pPr>
                            <w:r w:rsidRPr="00964839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 xml:space="preserve">4070 </w:t>
                            </w:r>
                            <w:r w:rsidR="008848E5">
                              <w:rPr>
                                <w:rFonts w:asciiTheme="majorHAnsi" w:hAnsiTheme="majorHAnsi" w:cs="Rooney-Regular"/>
                                <w:color w:val="000000"/>
                              </w:rPr>
                              <w:t>3767</w:t>
                            </w:r>
                          </w:p>
                          <w:p w14:paraId="6EC02A61" w14:textId="77777777" w:rsidR="00BE1D42" w:rsidRPr="00A61321" w:rsidRDefault="00BE1D42" w:rsidP="00BE1D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Rooney-Regular" w:hAnsi="Rooney-Regular" w:cs="Rooney-Regular"/>
                                <w:b/>
                                <w:color w:val="000000"/>
                              </w:rPr>
                            </w:pPr>
                          </w:p>
                          <w:p w14:paraId="5D26CC90" w14:textId="77777777" w:rsidR="00BE1D42" w:rsidRDefault="00BE1D42" w:rsidP="00BE1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CD9C7" id="Tekstfelt 1" o:spid="_x0000_s1027" type="#_x0000_t202" style="position:absolute;margin-left:-1.5pt;margin-top:40.45pt;width:153.8pt;height:16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kxgwIAAIgFAAAOAAAAZHJzL2Uyb0RvYy54bWysVEtPGzEQvlfqf7B8L7tJeZSIDUpBVJUo&#10;oELF2fHaiVWvx7Un2Q2/vmPvJqSUC1Uv3rHn/e03c3beNZatVYgGXMVHByVnykmojVtU/MfD1YdP&#10;nEUUrhYWnKr4RkV+Pn3/7qz1EzWGJdhaBUZBXJy0vuJLRD8piiiXqhHxALxypNQQGoF0DYuiDqKl&#10;6I0txmV5XLQQah9Aqhjp9bJX8mmOr7WSeKt1VMhsxak2zGfI5zydxfRMTBZB+KWRQxniH6pohHGU&#10;dBfqUqBgq2D+CtUYGSCCxgMJTQFaG6lyD9TNqHzRzf1SeJV7IXCi38EU/19YebO+93eBYfcZOvqB&#10;CZDWx0mkx9RPp0OTvlQpIz1BuNnBpjpkMjmdHn0cH5NKkm5cnoyPDzOwxbO7DxG/KGhYEioe6L9k&#10;uMT6OiKlJNOtScoWwZr6ylibL4kL6sIGthb0F+eLUXa1q+Yb1P3b6VFZblNm6iTzHPWPSNaleA5S&#10;5D5p/6IyUYZKnrvPEm6sSl7WfVeamTqD8EpZQkrlMONHzWTrZKUp1VscB/vk2lf1FuedR84MDnfO&#10;jXEQMmw7eHrk6p/bknVvT6jt9Z1E7OYdNb5HjjnUG+JMgH6copdXhv7rtYh4JwLND3GBdgLe0qEt&#10;tBWHQeJsCeHptfdkT7QmLWctzWPF46+VCIoz+9UR4U9Hh8QqhvlyeHQypkvY18z3NW7VXACRZUTb&#10;x8ssJnu0W1EHaB5pdcxSVlIJJyl3xXErXmC/JWj1SDWbZSMaWS/w2t17mUInlBNrH7pHEfxAbaSp&#10;uIHt5IrJC4b3tsnTwWyFoE2mf8K5R3XAn8Y983dYTWmf7N+z1fMCnf4GAAD//wMAUEsDBBQABgAI&#10;AAAAIQCcY/ul3wAAAAkBAAAPAAAAZHJzL2Rvd25yZXYueG1sTI/NbsIwEITvlfoO1lbqDewSRCHE&#10;QRH9Ua9ApV43sRtHtdchNpDy9HVP7XE0o5lvis3oLDvrIXSeJDxMBTBNjVcdtRLeDy+TJbAQkRRa&#10;T1rCtw6wKW9vCsyVv9BOn/exZamEQo4STIx9znlojHYYpr7XlLxPPziMSQ4tVwNeUrmzfCbEgjvs&#10;KC0Y7PXW6OZrf3IShudtqK/Hysye4kf1ivZwfOuuUt7fjdUaWNRj/AvDL35ChzIx1f5EKjArYZKl&#10;K1HCUqyAJT8T8wWwWsJcPGbAy4L/f1D+AAAA//8DAFBLAQItABQABgAIAAAAIQC2gziS/gAAAOEB&#10;AAATAAAAAAAAAAAAAAAAAAAAAABbQ29udGVudF9UeXBlc10ueG1sUEsBAi0AFAAGAAgAAAAhADj9&#10;If/WAAAAlAEAAAsAAAAAAAAAAAAAAAAALwEAAF9yZWxzLy5yZWxzUEsBAi0AFAAGAAgAAAAhANFL&#10;yTGDAgAAiAUAAA4AAAAAAAAAAAAAAAAALgIAAGRycy9lMm9Eb2MueG1sUEsBAi0AFAAGAAgAAAAh&#10;AJxj+6XfAAAACQEAAA8AAAAAAAAAAAAAAAAA3QQAAGRycy9kb3ducmV2LnhtbFBLBQYAAAAABAAE&#10;APMAAADpBQAAAAA=&#10;" fillcolor="#f2f2f2 [3052]" stroked="f">
                <v:textbox>
                  <w:txbxContent>
                    <w:p w14:paraId="4423F9AE" w14:textId="77777777" w:rsidR="00BE1D42" w:rsidRPr="00170D7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Bold"/>
                          <w:b/>
                          <w:bCs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  <w:t>Kontakt</w:t>
                      </w:r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000000"/>
                          <w:position w:val="2"/>
                          <w:sz w:val="23"/>
                          <w:szCs w:val="23"/>
                        </w:rPr>
                        <w:t xml:space="preserve"> </w:t>
                      </w:r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000000"/>
                          <w:position w:val="2"/>
                          <w:sz w:val="23"/>
                          <w:szCs w:val="23"/>
                        </w:rPr>
                        <w:tab/>
                      </w:r>
                    </w:p>
                    <w:p w14:paraId="332E698B" w14:textId="1F5D2675" w:rsidR="00BE1D42" w:rsidRPr="00964839" w:rsidRDefault="0063081A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EC6A5A"/>
                        </w:rPr>
                      </w:pPr>
                      <w:r>
                        <w:rPr>
                          <w:rFonts w:asciiTheme="majorHAnsi" w:hAnsiTheme="majorHAnsi" w:cs="Rooney-Regular"/>
                          <w:color w:val="EC6A5A"/>
                        </w:rPr>
                        <w:t>[</w:t>
                      </w:r>
                      <w:r w:rsidR="009C19D0">
                        <w:rPr>
                          <w:rFonts w:asciiTheme="majorHAnsi" w:hAnsiTheme="majorHAnsi" w:cs="Rooney-Regular"/>
                          <w:color w:val="EC6A5A"/>
                        </w:rPr>
                        <w:t xml:space="preserve">Navn på </w:t>
                      </w:r>
                      <w:r w:rsidR="00B14DE2">
                        <w:rPr>
                          <w:rFonts w:asciiTheme="majorHAnsi" w:hAnsiTheme="majorHAnsi" w:cs="Rooney-Regular"/>
                          <w:color w:val="EC6A5A"/>
                        </w:rPr>
                        <w:t>skole</w:t>
                      </w:r>
                      <w:r>
                        <w:rPr>
                          <w:rFonts w:asciiTheme="majorHAnsi" w:hAnsiTheme="majorHAnsi" w:cs="Rooney-Regular"/>
                          <w:color w:val="EC6A5A"/>
                        </w:rPr>
                        <w:t>]</w:t>
                      </w:r>
                      <w:r w:rsidR="00BE1D42" w:rsidRPr="00964839">
                        <w:rPr>
                          <w:rFonts w:asciiTheme="majorHAnsi" w:hAnsiTheme="majorHAnsi" w:cs="Rooney-Regular"/>
                          <w:color w:val="EC6A5A"/>
                        </w:rPr>
                        <w:br/>
                        <w:t>Titel og navn</w:t>
                      </w:r>
                    </w:p>
                    <w:p w14:paraId="1693D177" w14:textId="757A6B91" w:rsidR="00BE1D42" w:rsidRPr="00964839" w:rsidRDefault="00B14DE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EC6A5A"/>
                        </w:rPr>
                      </w:pPr>
                      <w:r>
                        <w:rPr>
                          <w:rFonts w:asciiTheme="majorHAnsi" w:hAnsiTheme="majorHAnsi" w:cs="Rooney-Regular"/>
                          <w:color w:val="EC6A5A"/>
                        </w:rPr>
                        <w:t>E-</w:t>
                      </w:r>
                      <w:r w:rsidR="00BE1D42" w:rsidRPr="00964839">
                        <w:rPr>
                          <w:rFonts w:asciiTheme="majorHAnsi" w:hAnsiTheme="majorHAnsi" w:cs="Rooney-Regular"/>
                          <w:color w:val="EC6A5A"/>
                        </w:rPr>
                        <w:t xml:space="preserve">mail </w:t>
                      </w:r>
                      <w:r w:rsidR="00BE1D42" w:rsidRPr="00964839">
                        <w:rPr>
                          <w:rFonts w:asciiTheme="majorHAnsi" w:hAnsiTheme="majorHAnsi" w:cs="Rooney-Regular"/>
                          <w:color w:val="EC6A5A"/>
                        </w:rPr>
                        <w:br/>
                      </w:r>
                      <w:r>
                        <w:rPr>
                          <w:rFonts w:asciiTheme="majorHAnsi" w:hAnsiTheme="majorHAnsi" w:cs="Rooney-Regular"/>
                          <w:color w:val="EC6A5A"/>
                        </w:rPr>
                        <w:t>Tlf. nr.</w:t>
                      </w:r>
                    </w:p>
                    <w:p w14:paraId="3FD77F26" w14:textId="7777777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color w:val="000000"/>
                        </w:rPr>
                      </w:pPr>
                    </w:p>
                    <w:p w14:paraId="4935A221" w14:textId="53EF2FCB" w:rsidR="00BE1D42" w:rsidRPr="00170D7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Bold"/>
                          <w:b/>
                          <w:bCs/>
                          <w:color w:val="000000"/>
                          <w:position w:val="2"/>
                          <w:sz w:val="23"/>
                          <w:szCs w:val="23"/>
                        </w:rPr>
                      </w:pPr>
                      <w:r w:rsidRPr="00170D71">
                        <w:rPr>
                          <w:rFonts w:asciiTheme="majorHAnsi" w:hAnsiTheme="majorHAnsi" w:cs="Rooney-Bold"/>
                          <w:b/>
                          <w:bCs/>
                          <w:color w:val="3F3F3F"/>
                          <w:position w:val="2"/>
                          <w:sz w:val="23"/>
                          <w:szCs w:val="23"/>
                        </w:rPr>
                        <w:t xml:space="preserve">Nordea-fonden </w:t>
                      </w:r>
                    </w:p>
                    <w:p w14:paraId="2999B736" w14:textId="7777777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000000"/>
                        </w:rPr>
                      </w:pPr>
                      <w:r w:rsidRPr="00964839">
                        <w:rPr>
                          <w:rFonts w:asciiTheme="majorHAnsi" w:hAnsiTheme="majorHAnsi" w:cs="Rooney-Regular"/>
                          <w:color w:val="000000"/>
                        </w:rPr>
                        <w:t>Kommunikationskonsulent</w:t>
                      </w:r>
                    </w:p>
                    <w:p w14:paraId="091669B0" w14:textId="5C49DCE0" w:rsidR="00BE1D42" w:rsidRPr="00964839" w:rsidRDefault="00F27484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000000"/>
                        </w:rPr>
                      </w:pPr>
                      <w:r>
                        <w:rPr>
                          <w:rFonts w:asciiTheme="majorHAnsi" w:hAnsiTheme="majorHAnsi" w:cs="Rooney-Regular"/>
                          <w:color w:val="000000"/>
                        </w:rPr>
                        <w:t>Sune Blicher</w:t>
                      </w:r>
                    </w:p>
                    <w:p w14:paraId="3BE13AF6" w14:textId="18AB5AF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000000"/>
                        </w:rPr>
                      </w:pPr>
                      <w:r w:rsidRPr="00964839">
                        <w:rPr>
                          <w:rFonts w:asciiTheme="majorHAnsi" w:hAnsiTheme="majorHAnsi" w:cs="Rooney-Regular"/>
                          <w:color w:val="000000"/>
                        </w:rPr>
                        <w:t>s</w:t>
                      </w:r>
                      <w:r w:rsidR="00F27484">
                        <w:rPr>
                          <w:rFonts w:asciiTheme="majorHAnsi" w:hAnsiTheme="majorHAnsi" w:cs="Rooney-Regular"/>
                          <w:color w:val="000000"/>
                        </w:rPr>
                        <w:t>u</w:t>
                      </w:r>
                      <w:r w:rsidRPr="00964839">
                        <w:rPr>
                          <w:rFonts w:asciiTheme="majorHAnsi" w:hAnsiTheme="majorHAnsi" w:cs="Rooney-Regular"/>
                          <w:color w:val="000000"/>
                        </w:rPr>
                        <w:t>b@nordeafonden.dk</w:t>
                      </w:r>
                    </w:p>
                    <w:p w14:paraId="4A9FC7C8" w14:textId="2026CE67" w:rsidR="00BE1D42" w:rsidRPr="00964839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Theme="majorHAnsi" w:hAnsiTheme="majorHAnsi" w:cs="Rooney-Regular"/>
                          <w:b/>
                          <w:color w:val="000000"/>
                        </w:rPr>
                      </w:pPr>
                      <w:r w:rsidRPr="00964839">
                        <w:rPr>
                          <w:rFonts w:asciiTheme="majorHAnsi" w:hAnsiTheme="majorHAnsi" w:cs="Rooney-Regular"/>
                          <w:color w:val="000000"/>
                        </w:rPr>
                        <w:t xml:space="preserve">4070 </w:t>
                      </w:r>
                      <w:r w:rsidR="008848E5">
                        <w:rPr>
                          <w:rFonts w:asciiTheme="majorHAnsi" w:hAnsiTheme="majorHAnsi" w:cs="Rooney-Regular"/>
                          <w:color w:val="000000"/>
                        </w:rPr>
                        <w:t>3767</w:t>
                      </w:r>
                    </w:p>
                    <w:p w14:paraId="6EC02A61" w14:textId="77777777" w:rsidR="00BE1D42" w:rsidRPr="00A61321" w:rsidRDefault="00BE1D42" w:rsidP="00BE1D42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Rooney-Regular" w:hAnsi="Rooney-Regular" w:cs="Rooney-Regular"/>
                          <w:b/>
                          <w:color w:val="000000"/>
                        </w:rPr>
                      </w:pPr>
                    </w:p>
                    <w:p w14:paraId="5D26CC90" w14:textId="77777777" w:rsidR="00BE1D42" w:rsidRDefault="00BE1D42" w:rsidP="00BE1D42"/>
                  </w:txbxContent>
                </v:textbox>
                <w10:wrap anchorx="margin"/>
              </v:shape>
            </w:pict>
          </mc:Fallback>
        </mc:AlternateContent>
      </w:r>
      <w:bookmarkStart w:id="0" w:name="_Hlk153269409"/>
      <w:r w:rsidR="00B14DE2" w:rsidRPr="00DA5C0E">
        <w:rPr>
          <w:rFonts w:asciiTheme="majorHAnsi" w:hAnsiTheme="majorHAnsi"/>
          <w:noProof/>
          <w:sz w:val="20"/>
          <w:szCs w:val="20"/>
        </w:rPr>
        <w:t>Værkstedspuljen</w:t>
      </w:r>
      <w:r w:rsidR="00FC248D" w:rsidRPr="00DA5C0E">
        <w:rPr>
          <w:rFonts w:eastAsiaTheme="minorEastAsia"/>
          <w:sz w:val="22"/>
          <w:szCs w:val="22"/>
        </w:rPr>
        <w:t xml:space="preserve"> </w:t>
      </w:r>
      <w:r w:rsidR="00FC248D" w:rsidRPr="6C76EB8B">
        <w:rPr>
          <w:rFonts w:eastAsiaTheme="minorEastAsia"/>
          <w:sz w:val="20"/>
          <w:szCs w:val="20"/>
        </w:rPr>
        <w:t xml:space="preserve">var åben fra </w:t>
      </w:r>
      <w:r w:rsidR="00B14DE2" w:rsidRPr="6C76EB8B">
        <w:rPr>
          <w:rFonts w:eastAsiaTheme="minorEastAsia"/>
          <w:sz w:val="20"/>
          <w:szCs w:val="20"/>
        </w:rPr>
        <w:t>juni</w:t>
      </w:r>
      <w:r w:rsidR="00FC248D" w:rsidRPr="6C76EB8B">
        <w:rPr>
          <w:rFonts w:eastAsiaTheme="minorEastAsia"/>
          <w:sz w:val="20"/>
          <w:szCs w:val="20"/>
        </w:rPr>
        <w:t xml:space="preserve"> til </w:t>
      </w:r>
      <w:r w:rsidR="00B14DE2" w:rsidRPr="6C76EB8B">
        <w:rPr>
          <w:rFonts w:eastAsiaTheme="minorEastAsia"/>
          <w:sz w:val="20"/>
          <w:szCs w:val="20"/>
        </w:rPr>
        <w:t>oktober</w:t>
      </w:r>
      <w:r w:rsidR="00FC248D" w:rsidRPr="6C76EB8B">
        <w:rPr>
          <w:rFonts w:eastAsiaTheme="minorEastAsia"/>
          <w:sz w:val="20"/>
          <w:szCs w:val="20"/>
        </w:rPr>
        <w:t xml:space="preserve"> 2023, hvor i alt </w:t>
      </w:r>
      <w:r w:rsidR="00B14DE2" w:rsidRPr="6C76EB8B">
        <w:rPr>
          <w:rFonts w:eastAsiaTheme="minorEastAsia"/>
          <w:sz w:val="20"/>
          <w:szCs w:val="20"/>
        </w:rPr>
        <w:t>68</w:t>
      </w:r>
      <w:r w:rsidR="00FC248D" w:rsidRPr="6C76EB8B">
        <w:rPr>
          <w:rFonts w:eastAsiaTheme="minorEastAsia"/>
          <w:sz w:val="20"/>
          <w:szCs w:val="20"/>
        </w:rPr>
        <w:t xml:space="preserve"> </w:t>
      </w:r>
      <w:r w:rsidR="00B14DE2" w:rsidRPr="6C76EB8B">
        <w:rPr>
          <w:rFonts w:eastAsiaTheme="minorEastAsia"/>
          <w:sz w:val="20"/>
          <w:szCs w:val="20"/>
        </w:rPr>
        <w:t xml:space="preserve">uddannelsesinstitutioner fra Danmark og Færøerne </w:t>
      </w:r>
      <w:r w:rsidR="00FC248D" w:rsidRPr="6C76EB8B">
        <w:rPr>
          <w:rFonts w:eastAsiaTheme="minorEastAsia"/>
          <w:sz w:val="20"/>
          <w:szCs w:val="20"/>
        </w:rPr>
        <w:t>søgt</w:t>
      </w:r>
      <w:r w:rsidR="00B14DE2" w:rsidRPr="6C76EB8B">
        <w:rPr>
          <w:rFonts w:eastAsiaTheme="minorEastAsia"/>
          <w:sz w:val="20"/>
          <w:szCs w:val="20"/>
        </w:rPr>
        <w:t>e</w:t>
      </w:r>
      <w:r w:rsidR="00FC248D" w:rsidRPr="6C76EB8B">
        <w:rPr>
          <w:rFonts w:eastAsiaTheme="minorEastAsia"/>
          <w:sz w:val="20"/>
          <w:szCs w:val="20"/>
        </w:rPr>
        <w:t xml:space="preserve"> om støtte. Projekter</w:t>
      </w:r>
      <w:r w:rsidR="00FA2D0A" w:rsidRPr="6C76EB8B">
        <w:rPr>
          <w:rFonts w:eastAsiaTheme="minorEastAsia"/>
          <w:sz w:val="20"/>
          <w:szCs w:val="20"/>
        </w:rPr>
        <w:t>ne</w:t>
      </w:r>
      <w:r w:rsidR="00FC248D" w:rsidRPr="6C76EB8B">
        <w:rPr>
          <w:rFonts w:eastAsiaTheme="minorEastAsia"/>
          <w:sz w:val="20"/>
          <w:szCs w:val="20"/>
        </w:rPr>
        <w:t xml:space="preserve"> modtager fra 1. mio. kr. </w:t>
      </w:r>
      <w:r w:rsidR="00B14DE2" w:rsidRPr="6C76EB8B">
        <w:rPr>
          <w:rFonts w:eastAsiaTheme="minorEastAsia"/>
          <w:sz w:val="20"/>
          <w:szCs w:val="20"/>
        </w:rPr>
        <w:t xml:space="preserve">og op </w:t>
      </w:r>
      <w:r w:rsidR="00FC248D" w:rsidRPr="6C76EB8B">
        <w:rPr>
          <w:rFonts w:eastAsiaTheme="minorEastAsia"/>
          <w:sz w:val="20"/>
          <w:szCs w:val="20"/>
        </w:rPr>
        <w:t>i støtte</w:t>
      </w:r>
      <w:bookmarkEnd w:id="0"/>
      <w:r w:rsidR="00FC248D" w:rsidRPr="6C76EB8B">
        <w:rPr>
          <w:rFonts w:eastAsiaTheme="minorEastAsia"/>
          <w:sz w:val="20"/>
          <w:szCs w:val="20"/>
        </w:rPr>
        <w:t xml:space="preserve">.   </w:t>
      </w:r>
      <w:r w:rsidR="003528FC" w:rsidRPr="6C76EB8B">
        <w:rPr>
          <w:rFonts w:asciiTheme="majorHAnsi" w:hAnsiTheme="majorHAnsi"/>
          <w:sz w:val="20"/>
          <w:szCs w:val="20"/>
        </w:rPr>
        <w:t xml:space="preserve"> </w:t>
      </w:r>
    </w:p>
    <w:sectPr w:rsidR="00ED3E9F" w:rsidRPr="00DA5C0E" w:rsidSect="00C31B3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oney-Bold">
    <w:altName w:val="Calibri"/>
    <w:panose1 w:val="020F0803040306060404"/>
    <w:charset w:val="4D"/>
    <w:family w:val="auto"/>
    <w:notTrueType/>
    <w:pitch w:val="default"/>
    <w:sig w:usb0="00000003" w:usb1="00000000" w:usb2="00000000" w:usb3="00000000" w:csb0="00000001" w:csb1="00000000"/>
  </w:font>
  <w:font w:name="Rooney-RegularItalic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oney-Regular">
    <w:altName w:val="Roone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B4753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2BF6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26C2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CA7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44D5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9661A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E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A688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FA5C94"/>
    <w:multiLevelType w:val="hybridMultilevel"/>
    <w:tmpl w:val="A5EE0C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1" w15:restartNumberingAfterBreak="0">
    <w:nsid w:val="5E536D9D"/>
    <w:multiLevelType w:val="hybridMultilevel"/>
    <w:tmpl w:val="CA84C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853761515">
    <w:abstractNumId w:val="13"/>
  </w:num>
  <w:num w:numId="2" w16cid:durableId="427654787">
    <w:abstractNumId w:val="7"/>
  </w:num>
  <w:num w:numId="3" w16cid:durableId="996302907">
    <w:abstractNumId w:val="6"/>
  </w:num>
  <w:num w:numId="4" w16cid:durableId="1911190354">
    <w:abstractNumId w:val="5"/>
  </w:num>
  <w:num w:numId="5" w16cid:durableId="1706061992">
    <w:abstractNumId w:val="4"/>
  </w:num>
  <w:num w:numId="6" w16cid:durableId="999120218">
    <w:abstractNumId w:val="12"/>
  </w:num>
  <w:num w:numId="7" w16cid:durableId="501555072">
    <w:abstractNumId w:val="3"/>
  </w:num>
  <w:num w:numId="8" w16cid:durableId="922226370">
    <w:abstractNumId w:val="2"/>
  </w:num>
  <w:num w:numId="9" w16cid:durableId="1739399884">
    <w:abstractNumId w:val="1"/>
  </w:num>
  <w:num w:numId="10" w16cid:durableId="584847840">
    <w:abstractNumId w:val="0"/>
  </w:num>
  <w:num w:numId="11" w16cid:durableId="1689985073">
    <w:abstractNumId w:val="8"/>
  </w:num>
  <w:num w:numId="12" w16cid:durableId="63094562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432242289">
    <w:abstractNumId w:val="10"/>
  </w:num>
  <w:num w:numId="14" w16cid:durableId="891120068">
    <w:abstractNumId w:val="11"/>
  </w:num>
  <w:num w:numId="15" w16cid:durableId="1263613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15"/>
    <w:rsid w:val="00082318"/>
    <w:rsid w:val="000C6925"/>
    <w:rsid w:val="00170D71"/>
    <w:rsid w:val="00173AEA"/>
    <w:rsid w:val="0018373A"/>
    <w:rsid w:val="00186DFC"/>
    <w:rsid w:val="001977EC"/>
    <w:rsid w:val="001C0563"/>
    <w:rsid w:val="0023657F"/>
    <w:rsid w:val="00245AF2"/>
    <w:rsid w:val="002A068E"/>
    <w:rsid w:val="002B1865"/>
    <w:rsid w:val="002D7D88"/>
    <w:rsid w:val="002F7DC7"/>
    <w:rsid w:val="003528FC"/>
    <w:rsid w:val="00360F9F"/>
    <w:rsid w:val="0037696D"/>
    <w:rsid w:val="00434DF4"/>
    <w:rsid w:val="00452F6E"/>
    <w:rsid w:val="0045666B"/>
    <w:rsid w:val="0046362A"/>
    <w:rsid w:val="00496019"/>
    <w:rsid w:val="004E3E8F"/>
    <w:rsid w:val="00517C28"/>
    <w:rsid w:val="00547799"/>
    <w:rsid w:val="00555ED3"/>
    <w:rsid w:val="00593834"/>
    <w:rsid w:val="005A439E"/>
    <w:rsid w:val="005A5080"/>
    <w:rsid w:val="005C0E2E"/>
    <w:rsid w:val="005D56A6"/>
    <w:rsid w:val="005F25CF"/>
    <w:rsid w:val="00603B6D"/>
    <w:rsid w:val="0061653F"/>
    <w:rsid w:val="0063081A"/>
    <w:rsid w:val="00635E78"/>
    <w:rsid w:val="00695D20"/>
    <w:rsid w:val="006B6D1F"/>
    <w:rsid w:val="006C5461"/>
    <w:rsid w:val="006F0166"/>
    <w:rsid w:val="00736695"/>
    <w:rsid w:val="0075466A"/>
    <w:rsid w:val="00756280"/>
    <w:rsid w:val="007A0915"/>
    <w:rsid w:val="007D4522"/>
    <w:rsid w:val="007E0F61"/>
    <w:rsid w:val="007E44E3"/>
    <w:rsid w:val="007F22EE"/>
    <w:rsid w:val="00814982"/>
    <w:rsid w:val="008320CC"/>
    <w:rsid w:val="00835DBA"/>
    <w:rsid w:val="008848E5"/>
    <w:rsid w:val="00891560"/>
    <w:rsid w:val="008C19D6"/>
    <w:rsid w:val="00914167"/>
    <w:rsid w:val="00933177"/>
    <w:rsid w:val="00964839"/>
    <w:rsid w:val="00987CBA"/>
    <w:rsid w:val="009968D4"/>
    <w:rsid w:val="009B495B"/>
    <w:rsid w:val="009C19D0"/>
    <w:rsid w:val="009D23E3"/>
    <w:rsid w:val="00A06E61"/>
    <w:rsid w:val="00A25ED9"/>
    <w:rsid w:val="00A370EB"/>
    <w:rsid w:val="00A42820"/>
    <w:rsid w:val="00A72402"/>
    <w:rsid w:val="00B13BF5"/>
    <w:rsid w:val="00B14DE2"/>
    <w:rsid w:val="00BD48A3"/>
    <w:rsid w:val="00BE1D42"/>
    <w:rsid w:val="00C31B3C"/>
    <w:rsid w:val="00C909F5"/>
    <w:rsid w:val="00CF559B"/>
    <w:rsid w:val="00D04586"/>
    <w:rsid w:val="00D06CDD"/>
    <w:rsid w:val="00D261EB"/>
    <w:rsid w:val="00D30027"/>
    <w:rsid w:val="00D3465B"/>
    <w:rsid w:val="00D3778B"/>
    <w:rsid w:val="00DA1D22"/>
    <w:rsid w:val="00DA5C0E"/>
    <w:rsid w:val="00DC0B29"/>
    <w:rsid w:val="00DC43AC"/>
    <w:rsid w:val="00DC7E10"/>
    <w:rsid w:val="00DE3A7C"/>
    <w:rsid w:val="00DE6948"/>
    <w:rsid w:val="00E00643"/>
    <w:rsid w:val="00E03D85"/>
    <w:rsid w:val="00E05584"/>
    <w:rsid w:val="00E358A6"/>
    <w:rsid w:val="00E7544C"/>
    <w:rsid w:val="00E82014"/>
    <w:rsid w:val="00EC23A5"/>
    <w:rsid w:val="00EC4114"/>
    <w:rsid w:val="00ED21F8"/>
    <w:rsid w:val="00ED3E9F"/>
    <w:rsid w:val="00EE6D52"/>
    <w:rsid w:val="00EF2C74"/>
    <w:rsid w:val="00F023E9"/>
    <w:rsid w:val="00F02D6A"/>
    <w:rsid w:val="00F27484"/>
    <w:rsid w:val="00F668AB"/>
    <w:rsid w:val="00F828EB"/>
    <w:rsid w:val="00FA2D0A"/>
    <w:rsid w:val="00FB7CFD"/>
    <w:rsid w:val="00FC248D"/>
    <w:rsid w:val="00FD31DF"/>
    <w:rsid w:val="00FF0AC5"/>
    <w:rsid w:val="00FF7B22"/>
    <w:rsid w:val="04B923AC"/>
    <w:rsid w:val="087927FD"/>
    <w:rsid w:val="16E48294"/>
    <w:rsid w:val="1C581E2C"/>
    <w:rsid w:val="1E11ABD7"/>
    <w:rsid w:val="1E4C22E7"/>
    <w:rsid w:val="255765B1"/>
    <w:rsid w:val="26FFBF74"/>
    <w:rsid w:val="2A3B0241"/>
    <w:rsid w:val="2A6A54B8"/>
    <w:rsid w:val="2B3A9A6A"/>
    <w:rsid w:val="2BA5D5DF"/>
    <w:rsid w:val="2D7FC233"/>
    <w:rsid w:val="2F7016A7"/>
    <w:rsid w:val="304B1DBB"/>
    <w:rsid w:val="32001F72"/>
    <w:rsid w:val="36B31C71"/>
    <w:rsid w:val="37407FB2"/>
    <w:rsid w:val="378617D9"/>
    <w:rsid w:val="386B308A"/>
    <w:rsid w:val="38DE536C"/>
    <w:rsid w:val="39F6B54F"/>
    <w:rsid w:val="3A005E45"/>
    <w:rsid w:val="3CA39624"/>
    <w:rsid w:val="3DFF6786"/>
    <w:rsid w:val="3E758A0E"/>
    <w:rsid w:val="3EDA720E"/>
    <w:rsid w:val="41A1D6C8"/>
    <w:rsid w:val="43925DEF"/>
    <w:rsid w:val="43FF8183"/>
    <w:rsid w:val="44AFB07C"/>
    <w:rsid w:val="4B20E051"/>
    <w:rsid w:val="4E2F600D"/>
    <w:rsid w:val="50C0F39B"/>
    <w:rsid w:val="51F5B0BB"/>
    <w:rsid w:val="52302420"/>
    <w:rsid w:val="53A748D0"/>
    <w:rsid w:val="53EA1C0D"/>
    <w:rsid w:val="549EA191"/>
    <w:rsid w:val="552D517D"/>
    <w:rsid w:val="558967C5"/>
    <w:rsid w:val="56ECD933"/>
    <w:rsid w:val="59FC0092"/>
    <w:rsid w:val="5FA66EFE"/>
    <w:rsid w:val="6106D6BB"/>
    <w:rsid w:val="62367427"/>
    <w:rsid w:val="65027B1A"/>
    <w:rsid w:val="6C529FDA"/>
    <w:rsid w:val="6C76EB8B"/>
    <w:rsid w:val="6E158610"/>
    <w:rsid w:val="735B3A40"/>
    <w:rsid w:val="73AC8DD9"/>
    <w:rsid w:val="74F4CB4C"/>
    <w:rsid w:val="75208C6A"/>
    <w:rsid w:val="763314D4"/>
    <w:rsid w:val="76BC5CCB"/>
    <w:rsid w:val="785080E6"/>
    <w:rsid w:val="78582D2C"/>
    <w:rsid w:val="7D2B9E4F"/>
    <w:rsid w:val="7F9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9E0C"/>
  <w15:chartTrackingRefBased/>
  <w15:docId w15:val="{A31654DF-1EE3-416F-BC41-FDBD915B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9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0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15"/>
    <w:pPr>
      <w:spacing w:after="0" w:line="260" w:lineRule="atLeast"/>
    </w:pPr>
    <w:rPr>
      <w:rFonts w:ascii="Georgia" w:hAnsi="Georgia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A0915"/>
    <w:pPr>
      <w:keepNext/>
      <w:keepLines/>
      <w:spacing w:before="260" w:after="391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A0915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A0915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A091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A091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A091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A091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A091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A091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7A0915"/>
    <w:rPr>
      <w:rFonts w:ascii="Georgia" w:eastAsiaTheme="majorEastAsia" w:hAnsi="Georg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A0915"/>
    <w:rPr>
      <w:rFonts w:ascii="Georgia" w:eastAsiaTheme="majorEastAsia" w:hAnsi="Georgia" w:cstheme="majorBidi"/>
      <w:b/>
      <w:bCs/>
      <w:sz w:val="19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A0915"/>
    <w:rPr>
      <w:rFonts w:ascii="Georgia" w:eastAsiaTheme="majorEastAsia" w:hAnsi="Georgia" w:cstheme="majorBidi"/>
      <w:b/>
      <w:bCs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A0915"/>
    <w:rPr>
      <w:rFonts w:ascii="Georgia" w:eastAsiaTheme="majorEastAsia" w:hAnsi="Georgia" w:cstheme="majorBidi"/>
      <w:b/>
      <w:bCs/>
      <w:iCs/>
      <w:sz w:val="19"/>
      <w:szCs w:val="19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A0915"/>
    <w:rPr>
      <w:rFonts w:ascii="Georgia" w:eastAsiaTheme="majorEastAsia" w:hAnsi="Georgia" w:cstheme="majorBidi"/>
      <w:b/>
      <w:sz w:val="19"/>
      <w:szCs w:val="19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A0915"/>
    <w:rPr>
      <w:rFonts w:ascii="Georgia" w:eastAsiaTheme="majorEastAsia" w:hAnsi="Georgia" w:cstheme="majorBidi"/>
      <w:b/>
      <w:iCs/>
      <w:sz w:val="19"/>
      <w:szCs w:val="19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A0915"/>
    <w:rPr>
      <w:rFonts w:ascii="Georgia" w:eastAsiaTheme="majorEastAsia" w:hAnsi="Georgia" w:cstheme="majorBidi"/>
      <w:b/>
      <w:iCs/>
      <w:sz w:val="19"/>
      <w:szCs w:val="19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A0915"/>
    <w:rPr>
      <w:rFonts w:ascii="Georgia" w:eastAsiaTheme="majorEastAsia" w:hAnsi="Georgia" w:cstheme="majorBidi"/>
      <w:b/>
      <w:sz w:val="19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A0915"/>
    <w:rPr>
      <w:rFonts w:ascii="Georgia" w:eastAsiaTheme="majorEastAsia" w:hAnsi="Georgia" w:cstheme="majorBidi"/>
      <w:b/>
      <w:iCs/>
      <w:sz w:val="19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A091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A0915"/>
    <w:rPr>
      <w:rFonts w:ascii="Georgia" w:hAnsi="Georgia"/>
      <w:sz w:val="16"/>
      <w:szCs w:val="19"/>
    </w:rPr>
  </w:style>
  <w:style w:type="paragraph" w:styleId="Sidefod">
    <w:name w:val="footer"/>
    <w:basedOn w:val="Normal"/>
    <w:link w:val="SidefodTegn"/>
    <w:semiHidden/>
    <w:rsid w:val="007A0915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semiHidden/>
    <w:rsid w:val="007A0915"/>
    <w:rPr>
      <w:rFonts w:ascii="Georgia" w:hAnsi="Georgia"/>
      <w:sz w:val="14"/>
      <w:szCs w:val="19"/>
    </w:rPr>
  </w:style>
  <w:style w:type="paragraph" w:styleId="Titel">
    <w:name w:val="Title"/>
    <w:basedOn w:val="Normal"/>
    <w:next w:val="Normal"/>
    <w:link w:val="TitelTegn"/>
    <w:uiPriority w:val="19"/>
    <w:semiHidden/>
    <w:rsid w:val="007A0915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7A0915"/>
    <w:rPr>
      <w:rFonts w:ascii="Georgia" w:eastAsiaTheme="majorEastAsia" w:hAnsi="Georg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A0915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7A0915"/>
    <w:rPr>
      <w:rFonts w:ascii="Georgia" w:eastAsiaTheme="majorEastAsia" w:hAnsi="Georg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7A0915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7A0915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7A0915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A0915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7A0915"/>
    <w:rPr>
      <w:rFonts w:ascii="Georgia" w:hAnsi="Georgia"/>
      <w:b/>
      <w:bCs/>
      <w:i/>
      <w:iCs/>
      <w:sz w:val="19"/>
      <w:szCs w:val="19"/>
    </w:rPr>
  </w:style>
  <w:style w:type="character" w:styleId="Svaghenvisning">
    <w:name w:val="Subtle Reference"/>
    <w:basedOn w:val="Standardskrifttypeiafsnit"/>
    <w:uiPriority w:val="99"/>
    <w:semiHidden/>
    <w:qFormat/>
    <w:rsid w:val="007A0915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7A0915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A0915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7A0915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7A0915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7A0915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7A0915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7A0915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7A0915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7A0915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7A0915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7A0915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7A0915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7A0915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7A0915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A0915"/>
    <w:rPr>
      <w:rFonts w:ascii="Georgia" w:hAnsi="Georgi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7A0915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7A0915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A0915"/>
    <w:rPr>
      <w:rFonts w:ascii="Georgia" w:hAnsi="Georgi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7A0915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A0915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semiHidden/>
    <w:rsid w:val="007A0915"/>
    <w:rPr>
      <w:sz w:val="14"/>
    </w:rPr>
  </w:style>
  <w:style w:type="paragraph" w:customStyle="1" w:styleId="Template">
    <w:name w:val="Template"/>
    <w:uiPriority w:val="8"/>
    <w:semiHidden/>
    <w:rsid w:val="007A0915"/>
    <w:pPr>
      <w:spacing w:after="0" w:line="200" w:lineRule="atLeast"/>
      <w:jc w:val="right"/>
    </w:pPr>
    <w:rPr>
      <w:rFonts w:ascii="Georgia" w:hAnsi="Georgia"/>
      <w:noProof/>
      <w:sz w:val="14"/>
      <w:szCs w:val="19"/>
    </w:rPr>
  </w:style>
  <w:style w:type="paragraph" w:customStyle="1" w:styleId="Template-Adresse">
    <w:name w:val="Template - Adresse"/>
    <w:basedOn w:val="Template"/>
    <w:uiPriority w:val="8"/>
    <w:semiHidden/>
    <w:rsid w:val="007A0915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A0915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7A0915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7A0915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7A091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A0915"/>
    <w:rPr>
      <w:rFonts w:ascii="Georgia" w:hAnsi="Georgia"/>
      <w:sz w:val="19"/>
      <w:szCs w:val="19"/>
    </w:rPr>
  </w:style>
  <w:style w:type="character" w:styleId="Pladsholdertekst">
    <w:name w:val="Placeholder Text"/>
    <w:basedOn w:val="Standardskrifttypeiafsnit"/>
    <w:uiPriority w:val="99"/>
    <w:semiHidden/>
    <w:rsid w:val="007A0915"/>
    <w:rPr>
      <w:color w:val="auto"/>
    </w:rPr>
  </w:style>
  <w:style w:type="paragraph" w:customStyle="1" w:styleId="Tabel">
    <w:name w:val="Tabel"/>
    <w:uiPriority w:val="4"/>
    <w:rsid w:val="007A0915"/>
    <w:pPr>
      <w:spacing w:before="40" w:after="40" w:line="240" w:lineRule="atLeast"/>
      <w:ind w:left="113" w:right="113"/>
    </w:pPr>
    <w:rPr>
      <w:rFonts w:ascii="Georgia" w:hAnsi="Georgia"/>
      <w:sz w:val="16"/>
      <w:szCs w:val="19"/>
    </w:rPr>
  </w:style>
  <w:style w:type="paragraph" w:customStyle="1" w:styleId="Tabel-Tekst">
    <w:name w:val="Tabel - Tekst"/>
    <w:basedOn w:val="Tabel"/>
    <w:uiPriority w:val="4"/>
    <w:rsid w:val="007A0915"/>
  </w:style>
  <w:style w:type="paragraph" w:customStyle="1" w:styleId="Tabel-TekstTotal">
    <w:name w:val="Tabel - Tekst Total"/>
    <w:basedOn w:val="Tabel-Tekst"/>
    <w:uiPriority w:val="4"/>
    <w:rsid w:val="007A0915"/>
    <w:rPr>
      <w:b/>
    </w:rPr>
  </w:style>
  <w:style w:type="paragraph" w:customStyle="1" w:styleId="Tabel-Tal">
    <w:name w:val="Tabel - Tal"/>
    <w:basedOn w:val="Tabel"/>
    <w:uiPriority w:val="4"/>
    <w:rsid w:val="007A0915"/>
    <w:pPr>
      <w:jc w:val="right"/>
    </w:pPr>
  </w:style>
  <w:style w:type="paragraph" w:customStyle="1" w:styleId="Tabel-TalTotal">
    <w:name w:val="Tabel - Tal Total"/>
    <w:basedOn w:val="Tabel-Tal"/>
    <w:uiPriority w:val="4"/>
    <w:rsid w:val="007A091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A0915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rsid w:val="007A0915"/>
    <w:rPr>
      <w:rFonts w:ascii="Georgia" w:hAnsi="Georgia"/>
      <w:b/>
      <w:iCs/>
      <w:color w:val="000000" w:themeColor="text1"/>
      <w:sz w:val="20"/>
      <w:szCs w:val="19"/>
    </w:rPr>
  </w:style>
  <w:style w:type="character" w:styleId="Bogenstitel">
    <w:name w:val="Book Title"/>
    <w:basedOn w:val="Standardskrifttypeiafsnit"/>
    <w:uiPriority w:val="99"/>
    <w:semiHidden/>
    <w:qFormat/>
    <w:rsid w:val="007A0915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7A0915"/>
    <w:pPr>
      <w:ind w:right="567"/>
    </w:pPr>
  </w:style>
  <w:style w:type="paragraph" w:styleId="Normalindrykning">
    <w:name w:val="Normal Indent"/>
    <w:basedOn w:val="Normal"/>
    <w:uiPriority w:val="9"/>
    <w:semiHidden/>
    <w:rsid w:val="007A0915"/>
    <w:pPr>
      <w:ind w:left="1134"/>
    </w:pPr>
  </w:style>
  <w:style w:type="table" w:styleId="Tabel-Gitter">
    <w:name w:val="Table Grid"/>
    <w:basedOn w:val="Tabel-Normal"/>
    <w:uiPriority w:val="59"/>
    <w:rsid w:val="007A0915"/>
    <w:pPr>
      <w:spacing w:after="0" w:line="260" w:lineRule="atLeast"/>
    </w:pPr>
    <w:rPr>
      <w:rFonts w:ascii="Georgia" w:hAnsi="Georg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7A0915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7A0915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A0915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7A0915"/>
    <w:rPr>
      <w:b/>
    </w:rPr>
  </w:style>
  <w:style w:type="character" w:styleId="Hyperlink">
    <w:name w:val="Hyperlink"/>
    <w:basedOn w:val="Standardskrifttypeiafsnit"/>
    <w:uiPriority w:val="21"/>
    <w:unhideWhenUsed/>
    <w:rsid w:val="007A0915"/>
    <w:rPr>
      <w:color w:val="2D72DA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0915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7A0915"/>
  </w:style>
  <w:style w:type="paragraph" w:styleId="Listeafsnit">
    <w:name w:val="List Paragraph"/>
    <w:basedOn w:val="Normal"/>
    <w:uiPriority w:val="34"/>
    <w:qFormat/>
    <w:rsid w:val="007A0915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45E" w:themeColor="accent1"/>
        <w:bottom w:val="single" w:sz="8" w:space="0" w:color="7944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45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9445E" w:themeColor="accent1"/>
          <w:bottom w:val="single" w:sz="8" w:space="0" w:color="7944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45E" w:themeColor="accent1"/>
          <w:bottom w:val="single" w:sz="8" w:space="0" w:color="79445E" w:themeColor="accent1"/>
        </w:tcBorders>
      </w:tcPr>
    </w:tblStylePr>
    <w:tblStylePr w:type="band1Vert">
      <w:tblPr/>
      <w:tcPr>
        <w:shd w:val="clear" w:color="auto" w:fill="E2CCD7" w:themeFill="accent1" w:themeFillTint="3F"/>
      </w:tcPr>
    </w:tblStylePr>
    <w:tblStylePr w:type="band1Horz">
      <w:tblPr/>
      <w:tcPr>
        <w:shd w:val="clear" w:color="auto" w:fill="E2CCD7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4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4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A86486" w:themeColor="accent1" w:themeTint="BF"/>
        <w:left w:val="single" w:sz="8" w:space="0" w:color="A86486" w:themeColor="accent1" w:themeTint="BF"/>
        <w:bottom w:val="single" w:sz="8" w:space="0" w:color="A86486" w:themeColor="accent1" w:themeTint="BF"/>
        <w:right w:val="single" w:sz="8" w:space="0" w:color="A86486" w:themeColor="accent1" w:themeTint="BF"/>
        <w:insideH w:val="single" w:sz="8" w:space="0" w:color="A8648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6486" w:themeColor="accent1" w:themeTint="BF"/>
          <w:left w:val="single" w:sz="8" w:space="0" w:color="A86486" w:themeColor="accent1" w:themeTint="BF"/>
          <w:bottom w:val="single" w:sz="8" w:space="0" w:color="A86486" w:themeColor="accent1" w:themeTint="BF"/>
          <w:right w:val="single" w:sz="8" w:space="0" w:color="A86486" w:themeColor="accent1" w:themeTint="BF"/>
          <w:insideH w:val="nil"/>
          <w:insideV w:val="nil"/>
        </w:tcBorders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6486" w:themeColor="accent1" w:themeTint="BF"/>
          <w:left w:val="single" w:sz="8" w:space="0" w:color="A86486" w:themeColor="accent1" w:themeTint="BF"/>
          <w:bottom w:val="single" w:sz="8" w:space="0" w:color="A86486" w:themeColor="accent1" w:themeTint="BF"/>
          <w:right w:val="single" w:sz="8" w:space="0" w:color="A8648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79445E" w:themeColor="accent1"/>
        <w:left w:val="single" w:sz="8" w:space="0" w:color="79445E" w:themeColor="accent1"/>
        <w:bottom w:val="single" w:sz="8" w:space="0" w:color="79445E" w:themeColor="accent1"/>
        <w:right w:val="single" w:sz="8" w:space="0" w:color="79445E" w:themeColor="accent1"/>
        <w:insideH w:val="single" w:sz="8" w:space="0" w:color="79445E" w:themeColor="accent1"/>
        <w:insideV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18" w:space="0" w:color="79445E" w:themeColor="accent1"/>
          <w:right w:val="single" w:sz="8" w:space="0" w:color="79445E" w:themeColor="accent1"/>
          <w:insideH w:val="nil"/>
          <w:insideV w:val="single" w:sz="8" w:space="0" w:color="7944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H w:val="nil"/>
          <w:insideV w:val="single" w:sz="8" w:space="0" w:color="7944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band1Vert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  <w:shd w:val="clear" w:color="auto" w:fill="E2CCD7" w:themeFill="accent1" w:themeFillTint="3F"/>
      </w:tcPr>
    </w:tblStylePr>
    <w:tblStylePr w:type="band1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V w:val="single" w:sz="8" w:space="0" w:color="79445E" w:themeColor="accent1"/>
        </w:tcBorders>
        <w:shd w:val="clear" w:color="auto" w:fill="E2CCD7" w:themeFill="accent1" w:themeFillTint="3F"/>
      </w:tcPr>
    </w:tblStylePr>
    <w:tblStylePr w:type="band2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  <w:insideV w:val="single" w:sz="8" w:space="0" w:color="79445E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79445E" w:themeColor="accent1"/>
        <w:left w:val="single" w:sz="8" w:space="0" w:color="79445E" w:themeColor="accent1"/>
        <w:bottom w:val="single" w:sz="8" w:space="0" w:color="79445E" w:themeColor="accent1"/>
        <w:right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4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  <w:tblStylePr w:type="band1Horz">
      <w:tblPr/>
      <w:tcPr>
        <w:tcBorders>
          <w:top w:val="single" w:sz="8" w:space="0" w:color="79445E" w:themeColor="accent1"/>
          <w:left w:val="single" w:sz="8" w:space="0" w:color="79445E" w:themeColor="accent1"/>
          <w:bottom w:val="single" w:sz="8" w:space="0" w:color="79445E" w:themeColor="accent1"/>
          <w:right w:val="single" w:sz="8" w:space="0" w:color="79445E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A0915"/>
    <w:pPr>
      <w:spacing w:after="0" w:line="240" w:lineRule="auto"/>
    </w:pPr>
    <w:rPr>
      <w:color w:val="5A3346" w:themeColor="accent1" w:themeShade="BF"/>
    </w:rPr>
    <w:tblPr>
      <w:tblStyleRowBandSize w:val="1"/>
      <w:tblStyleColBandSize w:val="1"/>
      <w:tblBorders>
        <w:top w:val="single" w:sz="8" w:space="0" w:color="79445E" w:themeColor="accent1"/>
        <w:bottom w:val="single" w:sz="8" w:space="0" w:color="7944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45E" w:themeColor="accent1"/>
          <w:left w:val="nil"/>
          <w:bottom w:val="single" w:sz="8" w:space="0" w:color="7944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45E" w:themeColor="accent1"/>
          <w:left w:val="nil"/>
          <w:bottom w:val="single" w:sz="8" w:space="0" w:color="7944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7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ADA2" w:themeFill="accent2" w:themeFillShade="CC"/>
      </w:tcPr>
    </w:tblStylePr>
    <w:tblStylePr w:type="lastRow">
      <w:rPr>
        <w:b/>
        <w:bCs/>
        <w:color w:val="3FAD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C6B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C6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7A091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A09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7A09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7A0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A09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A09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1"/>
    <w:semiHidden/>
    <w:rsid w:val="007A0915"/>
    <w:pPr>
      <w:spacing w:after="0" w:line="240" w:lineRule="auto"/>
    </w:pPr>
    <w:rPr>
      <w:rFonts w:ascii="Georgia" w:hAnsi="Georgia"/>
      <w:sz w:val="19"/>
      <w:szCs w:val="19"/>
    </w:rPr>
  </w:style>
  <w:style w:type="character" w:styleId="HTML-variabel">
    <w:name w:val="HTML Variable"/>
    <w:basedOn w:val="Standardskrifttypeiafsnit"/>
    <w:uiPriority w:val="99"/>
    <w:semiHidden/>
    <w:unhideWhenUsed/>
    <w:rsid w:val="007A0915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7A0915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7A0915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A091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A0915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7A0915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7A0915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7A0915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7A0915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A091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A0915"/>
    <w:rPr>
      <w:rFonts w:ascii="Georgia" w:hAnsi="Georgia"/>
      <w:i/>
      <w:iCs/>
      <w:sz w:val="19"/>
      <w:szCs w:val="19"/>
    </w:rPr>
  </w:style>
  <w:style w:type="character" w:styleId="HTML-akronym">
    <w:name w:val="HTML Acronym"/>
    <w:basedOn w:val="Standardskrifttypeiafsnit"/>
    <w:uiPriority w:val="99"/>
    <w:semiHidden/>
    <w:unhideWhenUsed/>
    <w:rsid w:val="007A0915"/>
  </w:style>
  <w:style w:type="paragraph" w:styleId="NormalWeb">
    <w:name w:val="Normal (Web)"/>
    <w:basedOn w:val="Normal"/>
    <w:uiPriority w:val="99"/>
    <w:semiHidden/>
    <w:unhideWhenUsed/>
    <w:rsid w:val="007A0915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A091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A0915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A091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A0915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20"/>
    <w:rsid w:val="007A0915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7A0915"/>
    <w:rPr>
      <w:color w:val="63C6BC" w:themeColor="followedHyperlink"/>
      <w:u w:val="single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A091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A0915"/>
    <w:rPr>
      <w:rFonts w:ascii="Georgia" w:hAnsi="Georgi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A091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A0915"/>
    <w:rPr>
      <w:rFonts w:ascii="Georgia" w:hAnsi="Georgia"/>
      <w:sz w:val="19"/>
      <w:szCs w:val="19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A09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A0915"/>
    <w:rPr>
      <w:rFonts w:ascii="Georgia" w:hAnsi="Georgia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A091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A0915"/>
    <w:rPr>
      <w:rFonts w:ascii="Georgia" w:hAnsi="Georgia"/>
      <w:sz w:val="19"/>
      <w:szCs w:val="19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A091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A0915"/>
    <w:rPr>
      <w:rFonts w:ascii="Georgia" w:hAnsi="Georgia"/>
      <w:sz w:val="19"/>
      <w:szCs w:val="19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A091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A0915"/>
    <w:rPr>
      <w:rFonts w:ascii="Georgia" w:hAnsi="Georgia"/>
      <w:sz w:val="19"/>
      <w:szCs w:val="19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A091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A0915"/>
    <w:rPr>
      <w:rFonts w:ascii="Georgia" w:hAnsi="Georgia"/>
      <w:sz w:val="19"/>
      <w:szCs w:val="19"/>
    </w:rPr>
  </w:style>
  <w:style w:type="paragraph" w:styleId="Brdtekst">
    <w:name w:val="Body Text"/>
    <w:basedOn w:val="Normal"/>
    <w:link w:val="BrdtekstTegn"/>
    <w:uiPriority w:val="99"/>
    <w:semiHidden/>
    <w:unhideWhenUsed/>
    <w:rsid w:val="007A091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A0915"/>
    <w:rPr>
      <w:rFonts w:ascii="Georgia" w:hAnsi="Georgia"/>
      <w:sz w:val="19"/>
      <w:szCs w:val="19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A091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A0915"/>
    <w:rPr>
      <w:rFonts w:ascii="Georgia" w:hAnsi="Georgia"/>
      <w:sz w:val="19"/>
      <w:szCs w:val="19"/>
    </w:rPr>
  </w:style>
  <w:style w:type="paragraph" w:styleId="Dato">
    <w:name w:val="Date"/>
    <w:basedOn w:val="Normal"/>
    <w:next w:val="Normal"/>
    <w:link w:val="DatoTegn"/>
    <w:uiPriority w:val="99"/>
    <w:semiHidden/>
    <w:rsid w:val="007A0915"/>
  </w:style>
  <w:style w:type="character" w:customStyle="1" w:styleId="DatoTegn">
    <w:name w:val="Dato Tegn"/>
    <w:basedOn w:val="Standardskrifttypeiafsnit"/>
    <w:link w:val="Dato"/>
    <w:uiPriority w:val="99"/>
    <w:semiHidden/>
    <w:rsid w:val="007A0915"/>
    <w:rPr>
      <w:rFonts w:ascii="Georgia" w:hAnsi="Georgia"/>
      <w:sz w:val="19"/>
      <w:szCs w:val="19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A091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A0915"/>
    <w:rPr>
      <w:rFonts w:ascii="Georgia" w:hAnsi="Georgia"/>
      <w:sz w:val="19"/>
      <w:szCs w:val="19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A09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A091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7A0915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A0915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A0915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A0915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A0915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7A091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A0915"/>
    <w:rPr>
      <w:rFonts w:ascii="Georgia" w:hAnsi="Georgia"/>
      <w:sz w:val="19"/>
      <w:szCs w:val="19"/>
    </w:rPr>
  </w:style>
  <w:style w:type="paragraph" w:styleId="Opstilling-talellerbogst5">
    <w:name w:val="List Number 5"/>
    <w:basedOn w:val="Normal"/>
    <w:uiPriority w:val="99"/>
    <w:semiHidden/>
    <w:unhideWhenUsed/>
    <w:rsid w:val="007A091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A091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A0915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A0915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A091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A091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A0915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A0915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7A0915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7A0915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A0915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A0915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7A0915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7A09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A0915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7A0915"/>
  </w:style>
  <w:style w:type="character" w:styleId="Kommentarhenvisning">
    <w:name w:val="annotation reference"/>
    <w:basedOn w:val="Standardskrifttypeiafsnit"/>
    <w:uiPriority w:val="99"/>
    <w:semiHidden/>
    <w:unhideWhenUsed/>
    <w:rsid w:val="007A0915"/>
    <w:rPr>
      <w:sz w:val="16"/>
      <w:szCs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A0915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7A091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7A091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A0915"/>
    <w:pPr>
      <w:spacing w:line="240" w:lineRule="auto"/>
      <w:ind w:left="190" w:hanging="19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A0915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unhideWhenUsed/>
    <w:rsid w:val="007A091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0915"/>
    <w:rPr>
      <w:rFonts w:ascii="Georgia" w:hAnsi="Georgia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7A0915"/>
    <w:pPr>
      <w:spacing w:line="240" w:lineRule="auto"/>
      <w:ind w:left="1710" w:hanging="19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A0915"/>
    <w:pPr>
      <w:spacing w:line="240" w:lineRule="auto"/>
      <w:ind w:left="1520" w:hanging="19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A0915"/>
    <w:pPr>
      <w:spacing w:line="240" w:lineRule="auto"/>
      <w:ind w:left="1330" w:hanging="19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A0915"/>
    <w:pPr>
      <w:spacing w:line="240" w:lineRule="auto"/>
      <w:ind w:left="1140" w:hanging="19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A0915"/>
    <w:pPr>
      <w:spacing w:line="240" w:lineRule="auto"/>
      <w:ind w:left="950" w:hanging="19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A0915"/>
    <w:pPr>
      <w:spacing w:line="240" w:lineRule="auto"/>
      <w:ind w:left="760" w:hanging="19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A0915"/>
    <w:pPr>
      <w:spacing w:line="240" w:lineRule="auto"/>
      <w:ind w:left="570" w:hanging="19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A0915"/>
    <w:pPr>
      <w:spacing w:line="240" w:lineRule="auto"/>
      <w:ind w:left="380" w:hanging="190"/>
    </w:pPr>
  </w:style>
  <w:style w:type="paragraph" w:customStyle="1" w:styleId="HovedrubrikminusTOC">
    <w:name w:val="Hovedrubrik minus TOC"/>
    <w:basedOn w:val="Normal"/>
    <w:uiPriority w:val="99"/>
    <w:rsid w:val="007A09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oney-Bold" w:eastAsiaTheme="minorEastAsia" w:hAnsi="Rooney-Bold" w:cs="Rooney-Bold"/>
      <w:b/>
      <w:bCs/>
      <w:color w:val="3F3F3F"/>
      <w:sz w:val="44"/>
      <w:szCs w:val="44"/>
      <w:lang w:eastAsia="da-DK"/>
    </w:rPr>
  </w:style>
  <w:style w:type="character" w:customStyle="1" w:styleId="cf01">
    <w:name w:val="cf01"/>
    <w:basedOn w:val="Standardskrifttypeiafsnit"/>
    <w:rsid w:val="00FC248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krifttypeiafsnit"/>
    <w:rsid w:val="00FC248D"/>
    <w:rPr>
      <w:rFonts w:ascii="Segoe UI" w:hAnsi="Segoe UI" w:cs="Segoe UI" w:hint="default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74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7484"/>
    <w:rPr>
      <w:rFonts w:ascii="Georgia" w:hAnsi="Georg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14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nordeafonden.dk/det-har-vi-stoettet/vaerkstedspuljen/vaerkstedspuljen-stoettede-projekt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ordeafonden.dk/det-har-vi-stoettet/vaerkstedspuljen/vaerkstedspuljen-stoettede-projekter" TargetMode="External"/></Relationships>
</file>

<file path=word/theme/theme1.xml><?xml version="1.0" encoding="utf-8"?>
<a:theme xmlns:a="http://schemas.openxmlformats.org/drawingml/2006/main" name="Office Theme">
  <a:themeElements>
    <a:clrScheme name="Nordea Fonden 2019">
      <a:dk1>
        <a:sysClr val="windowText" lastClr="000000"/>
      </a:dk1>
      <a:lt1>
        <a:sysClr val="window" lastClr="FFFFFF"/>
      </a:lt1>
      <a:dk2>
        <a:srgbClr val="3C3C3C"/>
      </a:dk2>
      <a:lt2>
        <a:srgbClr val="DCDCDC"/>
      </a:lt2>
      <a:accent1>
        <a:srgbClr val="79445E"/>
      </a:accent1>
      <a:accent2>
        <a:srgbClr val="63C6BC"/>
      </a:accent2>
      <a:accent3>
        <a:srgbClr val="5FB686"/>
      </a:accent3>
      <a:accent4>
        <a:srgbClr val="EB6B5F"/>
      </a:accent4>
      <a:accent5>
        <a:srgbClr val="E6B45F"/>
      </a:accent5>
      <a:accent6>
        <a:srgbClr val="2D72DA"/>
      </a:accent6>
      <a:hlink>
        <a:srgbClr val="2D72DA"/>
      </a:hlink>
      <a:folHlink>
        <a:srgbClr val="63C6BC"/>
      </a:folHlink>
    </a:clrScheme>
    <a:fontScheme name="Nordea Fond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1c5d3-17e1-4c73-a1fd-bb32325fdd99">
      <Terms xmlns="http://schemas.microsoft.com/office/infopath/2007/PartnerControls"/>
    </lcf76f155ced4ddcb4097134ff3c332f>
    <TaxCatchAll xmlns="1befab08-6305-4f43-b749-37852e975431" xsi:nil="true"/>
    <Placering_x003f_ xmlns="d161c5d3-17e1-4c73-a1fd-bb32325fdd99">
      <Url xsi:nil="true"/>
      <Description xsi:nil="true"/>
    </Placering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6A445258EBE46BDF7773046CF5A25" ma:contentTypeVersion="15" ma:contentTypeDescription="Create a new document." ma:contentTypeScope="" ma:versionID="a1b9d082ddf7f49b173951e05b683ae0">
  <xsd:schema xmlns:xsd="http://www.w3.org/2001/XMLSchema" xmlns:xs="http://www.w3.org/2001/XMLSchema" xmlns:p="http://schemas.microsoft.com/office/2006/metadata/properties" xmlns:ns2="d161c5d3-17e1-4c73-a1fd-bb32325fdd99" xmlns:ns3="1befab08-6305-4f43-b749-37852e975431" targetNamespace="http://schemas.microsoft.com/office/2006/metadata/properties" ma:root="true" ma:fieldsID="5c04076a4b973f78fbce4f119f0253f8" ns2:_="" ns3:_="">
    <xsd:import namespace="d161c5d3-17e1-4c73-a1fd-bb32325fdd99"/>
    <xsd:import namespace="1befab08-6305-4f43-b749-37852e97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Placering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1c5d3-17e1-4c73-a1fd-bb32325fd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41c247c-747f-4507-98a3-4a7099167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lacering_x003f_" ma:index="22" nillable="true" ma:displayName="Placering?" ma:format="Hyperlink" ma:internalName="Placering_x003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ab08-6305-4f43-b749-37852e9754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f0e33c-aa8a-460f-9243-9b8231cd50fd}" ma:internalName="TaxCatchAll" ma:showField="CatchAllData" ma:web="1befab08-6305-4f43-b749-37852e975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E0831-F7CE-4486-B0DE-D07BC63AA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AA5F4-7790-45C3-A796-F41E9514BBA1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1befab08-6305-4f43-b749-37852e975431"/>
    <ds:schemaRef ds:uri="d161c5d3-17e1-4c73-a1fd-bb32325fdd99"/>
  </ds:schemaRefs>
</ds:datastoreItem>
</file>

<file path=customXml/itemProps3.xml><?xml version="1.0" encoding="utf-8"?>
<ds:datastoreItem xmlns:ds="http://schemas.openxmlformats.org/officeDocument/2006/customXml" ds:itemID="{1736A15C-8439-422E-A3B2-08E9B139E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13707-BCF3-4D2A-8B90-AA129DB1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1c5d3-17e1-4c73-a1fd-bb32325fdd99"/>
    <ds:schemaRef ds:uri="1befab08-6305-4f43-b749-37852e97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326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Balling</dc:creator>
  <cp:keywords/>
  <dc:description/>
  <cp:lastModifiedBy>Julie Eliasen Bernholm</cp:lastModifiedBy>
  <cp:revision>20</cp:revision>
  <dcterms:created xsi:type="dcterms:W3CDTF">2023-12-12T00:38:00Z</dcterms:created>
  <dcterms:modified xsi:type="dcterms:W3CDTF">2023-12-12T11:30:00Z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0x0101003646A445258EBE46BDF7773046CF5A25</vt:lpwstr>
  </property>
</Properties>
</file>