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0982" w14:textId="3AAD153B" w:rsidR="003008F7" w:rsidRPr="000C2E17" w:rsidRDefault="000C2E17">
      <w:pPr>
        <w:rPr>
          <w:rFonts w:asciiTheme="majorHAnsi" w:hAnsiTheme="majorHAnsi"/>
          <w:b/>
          <w:bCs/>
          <w:sz w:val="28"/>
          <w:szCs w:val="28"/>
        </w:rPr>
      </w:pPr>
      <w:r w:rsidRPr="000C2E17">
        <w:rPr>
          <w:rFonts w:asciiTheme="majorHAnsi" w:hAnsiTheme="majorHAnsi"/>
          <w:b/>
          <w:bCs/>
          <w:sz w:val="28"/>
          <w:szCs w:val="28"/>
        </w:rPr>
        <w:t>Her bor vi-puljen: Ofte stillede spørgsmål og svar</w:t>
      </w:r>
    </w:p>
    <w:p w14:paraId="1D14422A" w14:textId="77777777" w:rsidR="000C2E17" w:rsidRPr="007D0774" w:rsidRDefault="000C2E17">
      <w:pPr>
        <w:rPr>
          <w:rFonts w:asciiTheme="majorHAnsi" w:hAnsiTheme="majorHAnsi"/>
          <w:sz w:val="20"/>
          <w:szCs w:val="20"/>
        </w:rPr>
      </w:pP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3520"/>
        <w:gridCol w:w="5406"/>
      </w:tblGrid>
      <w:tr w:rsidR="003008F7" w:rsidRPr="000C2E17" w14:paraId="2F5D0B5E" w14:textId="77777777" w:rsidTr="002344C2">
        <w:tc>
          <w:tcPr>
            <w:tcW w:w="3363" w:type="dxa"/>
          </w:tcPr>
          <w:p w14:paraId="3BC0A4EE" w14:textId="77777777" w:rsidR="003008F7" w:rsidRPr="000C2E17" w:rsidRDefault="003008F7">
            <w:pPr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0C2E17">
              <w:rPr>
                <w:rFonts w:asciiTheme="majorHAnsi" w:hAnsiTheme="majorHAnsi"/>
                <w:b/>
                <w:bCs/>
                <w:sz w:val="21"/>
                <w:szCs w:val="21"/>
              </w:rPr>
              <w:t>Spørgsmål</w:t>
            </w:r>
          </w:p>
        </w:tc>
        <w:tc>
          <w:tcPr>
            <w:tcW w:w="5563" w:type="dxa"/>
          </w:tcPr>
          <w:p w14:paraId="68841D18" w14:textId="77777777" w:rsidR="003008F7" w:rsidRPr="000C2E17" w:rsidRDefault="003008F7">
            <w:pPr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0C2E17">
              <w:rPr>
                <w:rFonts w:asciiTheme="majorHAnsi" w:hAnsiTheme="majorHAnsi"/>
                <w:b/>
                <w:bCs/>
                <w:sz w:val="21"/>
                <w:szCs w:val="21"/>
              </w:rPr>
              <w:t>Svar</w:t>
            </w:r>
          </w:p>
        </w:tc>
      </w:tr>
      <w:tr w:rsidR="003008F7" w:rsidRPr="000C2E17" w14:paraId="75A901A6" w14:textId="77777777" w:rsidTr="002344C2">
        <w:tc>
          <w:tcPr>
            <w:tcW w:w="3363" w:type="dxa"/>
          </w:tcPr>
          <w:p w14:paraId="1F89F356" w14:textId="4440F1F8" w:rsidR="003008F7" w:rsidRPr="000C2E17" w:rsidRDefault="003008F7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hAnsiTheme="majorHAnsi"/>
                <w:sz w:val="21"/>
                <w:szCs w:val="21"/>
              </w:rPr>
              <w:t xml:space="preserve">Hvordan kan </w:t>
            </w:r>
            <w:r w:rsidR="000C2E17" w:rsidRPr="000C2E17">
              <w:rPr>
                <w:rFonts w:asciiTheme="majorHAnsi" w:hAnsiTheme="majorHAnsi"/>
                <w:sz w:val="21"/>
                <w:szCs w:val="21"/>
              </w:rPr>
              <w:t>vi</w:t>
            </w:r>
            <w:r w:rsidRPr="000C2E17">
              <w:rPr>
                <w:rFonts w:asciiTheme="majorHAnsi" w:hAnsiTheme="majorHAnsi"/>
                <w:sz w:val="21"/>
                <w:szCs w:val="21"/>
              </w:rPr>
              <w:t xml:space="preserve"> få pengene udbetalt?</w:t>
            </w:r>
          </w:p>
        </w:tc>
        <w:tc>
          <w:tcPr>
            <w:tcW w:w="5563" w:type="dxa"/>
          </w:tcPr>
          <w:p w14:paraId="0A48EA16" w14:textId="20D3FD23" w:rsidR="003008F7" w:rsidRPr="000C2E17" w:rsidRDefault="000C2E17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hAnsiTheme="majorHAnsi"/>
                <w:sz w:val="21"/>
                <w:szCs w:val="21"/>
              </w:rPr>
              <w:t>I</w:t>
            </w:r>
            <w:r w:rsidR="003008F7" w:rsidRPr="000C2E17">
              <w:rPr>
                <w:rFonts w:asciiTheme="majorHAnsi" w:hAnsiTheme="majorHAnsi"/>
                <w:sz w:val="21"/>
                <w:szCs w:val="21"/>
              </w:rPr>
              <w:t xml:space="preserve"> kan få </w:t>
            </w:r>
            <w:r w:rsidR="00807D90" w:rsidRPr="000C2E17">
              <w:rPr>
                <w:rFonts w:asciiTheme="majorHAnsi" w:hAnsiTheme="majorHAnsi"/>
                <w:sz w:val="21"/>
                <w:szCs w:val="21"/>
              </w:rPr>
              <w:t>9</w:t>
            </w:r>
            <w:r w:rsidR="003008F7" w:rsidRPr="000C2E17">
              <w:rPr>
                <w:rFonts w:asciiTheme="majorHAnsi" w:hAnsiTheme="majorHAnsi"/>
                <w:sz w:val="21"/>
                <w:szCs w:val="21"/>
              </w:rPr>
              <w:t>0% udbetalt</w:t>
            </w:r>
            <w:r w:rsidRPr="000C2E17">
              <w:rPr>
                <w:rFonts w:asciiTheme="majorHAnsi" w:hAnsiTheme="majorHAnsi"/>
                <w:sz w:val="21"/>
                <w:szCs w:val="21"/>
              </w:rPr>
              <w:t>,</w:t>
            </w:r>
            <w:r w:rsidR="003008F7" w:rsidRPr="000C2E17">
              <w:rPr>
                <w:rFonts w:asciiTheme="majorHAnsi" w:hAnsiTheme="majorHAnsi"/>
                <w:sz w:val="21"/>
                <w:szCs w:val="21"/>
              </w:rPr>
              <w:t xml:space="preserve"> når I har brug for midlerne til at finansiere projektet. De sidste </w:t>
            </w:r>
            <w:r w:rsidR="00807D90" w:rsidRPr="000C2E17">
              <w:rPr>
                <w:rFonts w:asciiTheme="majorHAnsi" w:hAnsiTheme="majorHAnsi"/>
                <w:sz w:val="21"/>
                <w:szCs w:val="21"/>
              </w:rPr>
              <w:t>1</w:t>
            </w:r>
            <w:r w:rsidR="003008F7" w:rsidRPr="000C2E17">
              <w:rPr>
                <w:rFonts w:asciiTheme="majorHAnsi" w:hAnsiTheme="majorHAnsi"/>
                <w:sz w:val="21"/>
                <w:szCs w:val="21"/>
              </w:rPr>
              <w:t>0% kan I få udbetalt</w:t>
            </w:r>
            <w:r w:rsidRPr="000C2E17">
              <w:rPr>
                <w:rFonts w:asciiTheme="majorHAnsi" w:hAnsiTheme="majorHAnsi"/>
                <w:sz w:val="21"/>
                <w:szCs w:val="21"/>
              </w:rPr>
              <w:t>,</w:t>
            </w:r>
            <w:r w:rsidR="003008F7" w:rsidRPr="000C2E17">
              <w:rPr>
                <w:rFonts w:asciiTheme="majorHAnsi" w:hAnsiTheme="majorHAnsi"/>
                <w:sz w:val="21"/>
                <w:szCs w:val="21"/>
              </w:rPr>
              <w:t xml:space="preserve"> når projektet er afsluttet</w:t>
            </w:r>
            <w:r w:rsidRPr="000C2E17">
              <w:rPr>
                <w:rFonts w:asciiTheme="majorHAnsi" w:hAnsiTheme="majorHAnsi"/>
                <w:sz w:val="21"/>
                <w:szCs w:val="21"/>
              </w:rPr>
              <w:t>,</w:t>
            </w:r>
            <w:r w:rsidR="003008F7" w:rsidRPr="000C2E17">
              <w:rPr>
                <w:rFonts w:asciiTheme="majorHAnsi" w:hAnsiTheme="majorHAnsi"/>
                <w:sz w:val="21"/>
                <w:szCs w:val="21"/>
              </w:rPr>
              <w:t xml:space="preserve"> og I indsender slutregnskab og -</w:t>
            </w:r>
            <w:r w:rsidRPr="000C2E17">
              <w:rPr>
                <w:rFonts w:asciiTheme="majorHAnsi" w:hAnsiTheme="majorHAnsi"/>
                <w:sz w:val="21"/>
                <w:szCs w:val="21"/>
              </w:rPr>
              <w:t>r</w:t>
            </w:r>
            <w:r w:rsidR="003008F7" w:rsidRPr="000C2E17">
              <w:rPr>
                <w:rFonts w:asciiTheme="majorHAnsi" w:hAnsiTheme="majorHAnsi"/>
                <w:sz w:val="21"/>
                <w:szCs w:val="21"/>
              </w:rPr>
              <w:t xml:space="preserve">apport. Det foregår i én og samme skabelon. </w:t>
            </w:r>
            <w:r w:rsidRPr="000C2E17">
              <w:rPr>
                <w:rFonts w:asciiTheme="majorHAnsi" w:hAnsiTheme="majorHAnsi"/>
                <w:sz w:val="21"/>
                <w:szCs w:val="21"/>
              </w:rPr>
              <w:br/>
            </w:r>
            <w:r w:rsidR="003008F7" w:rsidRPr="000C2E17">
              <w:rPr>
                <w:rFonts w:asciiTheme="majorHAnsi" w:hAnsiTheme="majorHAnsi"/>
                <w:sz w:val="21"/>
                <w:szCs w:val="21"/>
              </w:rPr>
              <w:t xml:space="preserve">Den finder I </w:t>
            </w:r>
            <w:hyperlink r:id="rId5" w:history="1">
              <w:r w:rsidR="002344C2" w:rsidRPr="000C2E17">
                <w:rPr>
                  <w:rStyle w:val="Hyperlink"/>
                  <w:sz w:val="21"/>
                  <w:szCs w:val="21"/>
                </w:rPr>
                <w:t>her</w:t>
              </w:r>
            </w:hyperlink>
            <w:r w:rsidR="002344C2" w:rsidRPr="000C2E17">
              <w:rPr>
                <w:sz w:val="21"/>
                <w:szCs w:val="21"/>
              </w:rPr>
              <w:t>.</w:t>
            </w:r>
          </w:p>
          <w:p w14:paraId="2A48F82E" w14:textId="77777777" w:rsidR="003008F7" w:rsidRPr="000C2E17" w:rsidRDefault="003008F7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4C65BA4D" w14:textId="6FA09DAA" w:rsidR="003008F7" w:rsidRPr="000C2E17" w:rsidRDefault="003008F7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hAnsiTheme="majorHAnsi"/>
                <w:sz w:val="21"/>
                <w:szCs w:val="21"/>
              </w:rPr>
              <w:t xml:space="preserve">I skal regne med op til 14 dages behandlingstid, så send derfor anmodningen til Nordea-fonden i god tid. </w:t>
            </w:r>
            <w:r w:rsidR="000C2E17" w:rsidRPr="000C2E17">
              <w:rPr>
                <w:rFonts w:asciiTheme="majorHAnsi" w:hAnsiTheme="majorHAnsi"/>
                <w:sz w:val="21"/>
                <w:szCs w:val="21"/>
              </w:rPr>
              <w:br/>
            </w:r>
            <w:r w:rsidRPr="000C2E17">
              <w:rPr>
                <w:rFonts w:asciiTheme="majorHAnsi" w:hAnsiTheme="majorHAnsi"/>
                <w:sz w:val="21"/>
                <w:szCs w:val="21"/>
              </w:rPr>
              <w:t xml:space="preserve">Tilgå jeres ansøgning med foreningens NemID </w:t>
            </w:r>
            <w:r w:rsidR="002344C2" w:rsidRPr="000C2E17">
              <w:rPr>
                <w:rFonts w:asciiTheme="majorHAnsi" w:hAnsiTheme="majorHAnsi"/>
                <w:sz w:val="21"/>
                <w:szCs w:val="21"/>
              </w:rPr>
              <w:t xml:space="preserve">her: </w:t>
            </w:r>
            <w:hyperlink r:id="rId6" w:history="1">
              <w:r w:rsidR="002344C2" w:rsidRPr="000C2E17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https://nordeafonden.dk/din-ansoegning</w:t>
              </w:r>
            </w:hyperlink>
            <w:r w:rsidR="002344C2" w:rsidRPr="000C2E17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3008F7" w:rsidRPr="000C2E17" w14:paraId="060E08C7" w14:textId="77777777" w:rsidTr="002344C2">
        <w:tc>
          <w:tcPr>
            <w:tcW w:w="3363" w:type="dxa"/>
          </w:tcPr>
          <w:p w14:paraId="6FB129CC" w14:textId="1AF5A069" w:rsidR="003008F7" w:rsidRPr="000C2E17" w:rsidRDefault="00807D90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>Er der en regnskabsskabelon?</w:t>
            </w:r>
          </w:p>
        </w:tc>
        <w:tc>
          <w:tcPr>
            <w:tcW w:w="5563" w:type="dxa"/>
          </w:tcPr>
          <w:p w14:paraId="7A9D77E8" w14:textId="4C9AF472" w:rsidR="003008F7" w:rsidRPr="000C2E17" w:rsidRDefault="00EE005F" w:rsidP="000C2E17">
            <w:pPr>
              <w:spacing w:line="240" w:lineRule="auto"/>
              <w:rPr>
                <w:rFonts w:asciiTheme="majorHAnsi" w:eastAsia="Times New Roman" w:hAnsiTheme="majorHAnsi"/>
                <w:sz w:val="21"/>
                <w:szCs w:val="21"/>
              </w:rPr>
            </w:pP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Der er indsat en skabelon i materialet, </w:t>
            </w:r>
            <w:r w:rsidR="000C2E17"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som </w:t>
            </w: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I skal anvende for både </w:t>
            </w:r>
            <w:r w:rsidR="000C2E17"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at </w:t>
            </w: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anmode </w:t>
            </w:r>
            <w:r w:rsidR="000C2E17"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om støtte samt </w:t>
            </w: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afslutte projektet. </w:t>
            </w:r>
            <w:bookmarkStart w:id="0" w:name="_GoBack"/>
            <w:bookmarkEnd w:id="0"/>
          </w:p>
        </w:tc>
      </w:tr>
      <w:tr w:rsidR="003008F7" w:rsidRPr="000C2E17" w14:paraId="4E7D5C0E" w14:textId="77777777" w:rsidTr="002344C2">
        <w:tc>
          <w:tcPr>
            <w:tcW w:w="3363" w:type="dxa"/>
          </w:tcPr>
          <w:p w14:paraId="637379C1" w14:textId="4DD3ACDA" w:rsidR="003008F7" w:rsidRPr="000C2E17" w:rsidRDefault="00807D90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>De sidste 10 % får vi først udbetalt, når vi har fremsendt regnskab, men vi har brug for pengene i realiseringen af projektet – hvordan håndterer vi det?</w:t>
            </w:r>
          </w:p>
        </w:tc>
        <w:tc>
          <w:tcPr>
            <w:tcW w:w="5563" w:type="dxa"/>
          </w:tcPr>
          <w:p w14:paraId="19930687" w14:textId="7986CC81" w:rsidR="00807D90" w:rsidRPr="000C2E17" w:rsidRDefault="00A96C7B" w:rsidP="00807D90">
            <w:pPr>
              <w:spacing w:line="240" w:lineRule="auto"/>
              <w:rPr>
                <w:rFonts w:asciiTheme="majorHAnsi" w:eastAsia="Times New Roman" w:hAnsiTheme="majorHAnsi"/>
                <w:sz w:val="21"/>
                <w:szCs w:val="21"/>
              </w:rPr>
            </w:pP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Fonden godkender fakturaen som regnskab. </w:t>
            </w:r>
            <w:r w:rsidR="00807D90"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Orientér </w:t>
            </w: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derfor </w:t>
            </w:r>
            <w:r w:rsidR="00807D90"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eventuelt leverandører og bed om forlænget betalingsfrist. </w:t>
            </w:r>
          </w:p>
          <w:p w14:paraId="6012DB8B" w14:textId="77777777" w:rsidR="003008F7" w:rsidRPr="000C2E17" w:rsidRDefault="003008F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008F7" w:rsidRPr="000C2E17" w14:paraId="14A5116B" w14:textId="77777777" w:rsidTr="002344C2">
        <w:tc>
          <w:tcPr>
            <w:tcW w:w="3363" w:type="dxa"/>
          </w:tcPr>
          <w:p w14:paraId="3A4168E4" w14:textId="79950020" w:rsidR="003008F7" w:rsidRPr="000C2E17" w:rsidRDefault="00807D90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>Vi har fået yderligere støtte til projektet fra andre kilder og kan nu realisere et mere ambitiøst projekt (større byggeri, flere legeredskaber, etablere flere stier m.v.). Er det ok med Nordea-fonden?</w:t>
            </w:r>
          </w:p>
        </w:tc>
        <w:tc>
          <w:tcPr>
            <w:tcW w:w="5563" w:type="dxa"/>
          </w:tcPr>
          <w:p w14:paraId="1A813540" w14:textId="7610DF9A" w:rsidR="00807D90" w:rsidRPr="000C2E17" w:rsidRDefault="00807D90" w:rsidP="00807D90">
            <w:pPr>
              <w:spacing w:line="240" w:lineRule="auto"/>
              <w:rPr>
                <w:rFonts w:asciiTheme="majorHAnsi" w:eastAsia="Times New Roman" w:hAnsiTheme="majorHAnsi"/>
                <w:sz w:val="21"/>
                <w:szCs w:val="21"/>
              </w:rPr>
            </w:pP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>Tillykke! Vi vil gerne orienteres, hvis det sker. Det er skønt, når der skabes grobund for endnu flere gode liv.</w:t>
            </w:r>
            <w:r w:rsidR="00A96C7B"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 Vær opmærksom på kreditering og logo-hierarki, fx at dem der bidrager med flest penge nævnes først i krediteringen, og evt. med størst logo.   </w:t>
            </w:r>
          </w:p>
          <w:p w14:paraId="7A61CA91" w14:textId="77777777" w:rsidR="003008F7" w:rsidRPr="000C2E17" w:rsidRDefault="003008F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008F7" w:rsidRPr="000C2E17" w14:paraId="795A78C0" w14:textId="77777777" w:rsidTr="002344C2">
        <w:tc>
          <w:tcPr>
            <w:tcW w:w="3363" w:type="dxa"/>
          </w:tcPr>
          <w:p w14:paraId="1B99E959" w14:textId="6432CB27" w:rsidR="003008F7" w:rsidRPr="000C2E17" w:rsidRDefault="00807D90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>Hvordan forholder vi os, når myndighedsgodkendelsesprocessen trækker ud?</w:t>
            </w:r>
          </w:p>
        </w:tc>
        <w:tc>
          <w:tcPr>
            <w:tcW w:w="5563" w:type="dxa"/>
          </w:tcPr>
          <w:p w14:paraId="08C484FB" w14:textId="77777777" w:rsidR="00807D90" w:rsidRPr="000C2E17" w:rsidRDefault="00807D90" w:rsidP="00807D90">
            <w:pPr>
              <w:spacing w:line="240" w:lineRule="auto"/>
              <w:rPr>
                <w:rFonts w:asciiTheme="majorHAnsi" w:eastAsia="Times New Roman" w:hAnsiTheme="majorHAnsi"/>
                <w:sz w:val="21"/>
                <w:szCs w:val="21"/>
              </w:rPr>
            </w:pP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>Orientér os om forventet tidshorisont. Vi udbetaler først til projektet, når alle nødvendige godkendelser er i hus.</w:t>
            </w:r>
          </w:p>
          <w:p w14:paraId="7A99CD00" w14:textId="77777777" w:rsidR="003008F7" w:rsidRPr="000C2E17" w:rsidRDefault="003008F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008F7" w:rsidRPr="000C2E17" w14:paraId="13FDA22A" w14:textId="77777777" w:rsidTr="002344C2">
        <w:tc>
          <w:tcPr>
            <w:tcW w:w="3363" w:type="dxa"/>
          </w:tcPr>
          <w:p w14:paraId="1ED7526A" w14:textId="001F6D1E" w:rsidR="003008F7" w:rsidRPr="000C2E17" w:rsidRDefault="00EE005F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hAnsiTheme="majorHAnsi"/>
                <w:sz w:val="21"/>
                <w:szCs w:val="21"/>
              </w:rPr>
              <w:t>Hvordan forholder vi os, hvis projektets tidsplan trækker længere ud end planlagt?</w:t>
            </w:r>
          </w:p>
        </w:tc>
        <w:tc>
          <w:tcPr>
            <w:tcW w:w="5563" w:type="dxa"/>
          </w:tcPr>
          <w:p w14:paraId="45817F4E" w14:textId="6D4010DC" w:rsidR="003008F7" w:rsidRPr="000C2E17" w:rsidRDefault="00EE005F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hAnsiTheme="majorHAnsi"/>
                <w:sz w:val="21"/>
                <w:szCs w:val="21"/>
              </w:rPr>
              <w:t xml:space="preserve">Anmod os om </w:t>
            </w:r>
            <w:r w:rsidR="00A96C7B" w:rsidRPr="000C2E17">
              <w:rPr>
                <w:rFonts w:asciiTheme="majorHAnsi" w:hAnsiTheme="majorHAnsi"/>
                <w:sz w:val="21"/>
                <w:szCs w:val="21"/>
              </w:rPr>
              <w:t xml:space="preserve">projektforlængelse, såfremt forlængelsen er mere end 6 måneder og orientér om </w:t>
            </w:r>
            <w:r w:rsidRPr="000C2E17">
              <w:rPr>
                <w:rFonts w:asciiTheme="majorHAnsi" w:hAnsiTheme="majorHAnsi"/>
                <w:sz w:val="21"/>
                <w:szCs w:val="21"/>
              </w:rPr>
              <w:t>baggrunden og formål med en eventuel</w:t>
            </w:r>
            <w:r w:rsidR="00A96C7B" w:rsidRPr="000C2E17">
              <w:rPr>
                <w:rFonts w:asciiTheme="majorHAnsi" w:hAnsiTheme="majorHAnsi"/>
                <w:sz w:val="21"/>
                <w:szCs w:val="21"/>
              </w:rPr>
              <w:t xml:space="preserve"> projektforlængelse. </w:t>
            </w:r>
          </w:p>
        </w:tc>
      </w:tr>
      <w:tr w:rsidR="003008F7" w:rsidRPr="000C2E17" w14:paraId="5CB1B7AC" w14:textId="77777777" w:rsidTr="002344C2">
        <w:tc>
          <w:tcPr>
            <w:tcW w:w="3363" w:type="dxa"/>
          </w:tcPr>
          <w:p w14:paraId="0442DC09" w14:textId="7CC87BCB" w:rsidR="003008F7" w:rsidRPr="000C2E17" w:rsidRDefault="00EE005F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hAnsiTheme="majorHAnsi"/>
                <w:sz w:val="21"/>
                <w:szCs w:val="21"/>
              </w:rPr>
              <w:t>Hvordan forholder vi os, hvis projektbudgettet ikke kan fastholdes (både over- og underforbrug)</w:t>
            </w:r>
            <w:r w:rsidR="00A96C7B" w:rsidRPr="000C2E17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5563" w:type="dxa"/>
          </w:tcPr>
          <w:p w14:paraId="13FFF048" w14:textId="0BA87701" w:rsidR="003008F7" w:rsidRPr="000C2E17" w:rsidRDefault="00EE005F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hAnsiTheme="majorHAnsi"/>
                <w:sz w:val="21"/>
                <w:szCs w:val="21"/>
              </w:rPr>
              <w:t>Orienter os venligst, såfremt potentielle overskridelser er større end 10% af uddelingsbeløbet fra Nordea-fonden</w:t>
            </w:r>
            <w:r w:rsidR="00A96C7B" w:rsidRPr="000C2E17">
              <w:rPr>
                <w:rFonts w:asciiTheme="majorHAnsi" w:hAnsiTheme="majorHAnsi"/>
                <w:sz w:val="21"/>
                <w:szCs w:val="21"/>
              </w:rPr>
              <w:t>. Nordea-fonden kan ikke tildele tillægsbevillinger. Bruger I mindre end det bevilligede beløb,</w:t>
            </w:r>
            <w:r w:rsidR="00AD2F1F" w:rsidRPr="000C2E17">
              <w:rPr>
                <w:rFonts w:asciiTheme="majorHAnsi" w:hAnsiTheme="majorHAnsi"/>
                <w:sz w:val="21"/>
                <w:szCs w:val="21"/>
              </w:rPr>
              <w:t xml:space="preserve"> skal I forvente en udbetaling tilsvarende det anvendte beløb og tilbagebetaling eller bortfald af overskydende midler. </w:t>
            </w:r>
            <w:r w:rsidR="00A96C7B" w:rsidRPr="000C2E17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0C1232" w:rsidRPr="000C2E17" w14:paraId="7A61686D" w14:textId="77777777" w:rsidTr="002344C2">
        <w:tc>
          <w:tcPr>
            <w:tcW w:w="3363" w:type="dxa"/>
          </w:tcPr>
          <w:p w14:paraId="7BCAD7A7" w14:textId="03A889B5" w:rsidR="000C1232" w:rsidRPr="000C2E17" w:rsidRDefault="000C1232" w:rsidP="000C1232">
            <w:pPr>
              <w:spacing w:line="240" w:lineRule="auto"/>
              <w:rPr>
                <w:rFonts w:asciiTheme="majorHAnsi" w:eastAsia="Times New Roman" w:hAnsiTheme="majorHAnsi"/>
                <w:sz w:val="21"/>
                <w:szCs w:val="21"/>
              </w:rPr>
            </w:pP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Hvor finder vi Nordea-fondens logo og hvor må vi anvende det? </w:t>
            </w:r>
          </w:p>
        </w:tc>
        <w:tc>
          <w:tcPr>
            <w:tcW w:w="5563" w:type="dxa"/>
          </w:tcPr>
          <w:p w14:paraId="2FC02BE9" w14:textId="58EA210D" w:rsidR="000C1232" w:rsidRPr="000C2E17" w:rsidRDefault="000C1232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hAnsiTheme="majorHAnsi"/>
                <w:sz w:val="21"/>
                <w:szCs w:val="21"/>
              </w:rPr>
              <w:t xml:space="preserve">Nordea-fonden skal krediteres i kommunikation </w:t>
            </w:r>
            <w:r w:rsidR="00A96C7B" w:rsidRPr="000C2E17">
              <w:rPr>
                <w:rFonts w:asciiTheme="majorHAnsi" w:hAnsiTheme="majorHAnsi"/>
                <w:sz w:val="21"/>
                <w:szCs w:val="21"/>
              </w:rPr>
              <w:t xml:space="preserve">af </w:t>
            </w:r>
            <w:r w:rsidRPr="000C2E17">
              <w:rPr>
                <w:rFonts w:asciiTheme="majorHAnsi" w:hAnsiTheme="majorHAnsi"/>
                <w:sz w:val="21"/>
                <w:szCs w:val="21"/>
              </w:rPr>
              <w:t xml:space="preserve">de projekter, vi støtter. </w:t>
            </w:r>
            <w:r w:rsidR="000C2E17" w:rsidRPr="000C2E17">
              <w:rPr>
                <w:rFonts w:asciiTheme="majorHAnsi" w:hAnsiTheme="majorHAnsi"/>
                <w:sz w:val="21"/>
                <w:szCs w:val="21"/>
              </w:rPr>
              <w:t>I</w:t>
            </w:r>
            <w:r w:rsidRPr="000C2E17">
              <w:rPr>
                <w:rFonts w:asciiTheme="majorHAnsi" w:hAnsiTheme="majorHAnsi"/>
                <w:sz w:val="21"/>
                <w:szCs w:val="21"/>
              </w:rPr>
              <w:t xml:space="preserve"> finder vejledning og logo</w:t>
            </w:r>
            <w:r w:rsidR="000C2E17" w:rsidRPr="000C2E1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hyperlink r:id="rId7" w:history="1">
              <w:r w:rsidR="000C2E17" w:rsidRPr="000C2E17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her</w:t>
              </w:r>
            </w:hyperlink>
            <w:r w:rsidR="000C2E17" w:rsidRPr="000C2E17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</w:tr>
      <w:tr w:rsidR="000C1232" w:rsidRPr="000C2E17" w14:paraId="42AE6FA3" w14:textId="77777777" w:rsidTr="002344C2">
        <w:tc>
          <w:tcPr>
            <w:tcW w:w="3363" w:type="dxa"/>
          </w:tcPr>
          <w:p w14:paraId="642DCEBE" w14:textId="0EC0CF1A" w:rsidR="000C1232" w:rsidRPr="000C2E17" w:rsidRDefault="000C1232" w:rsidP="000C1232">
            <w:pPr>
              <w:spacing w:line="240" w:lineRule="auto"/>
              <w:rPr>
                <w:rFonts w:asciiTheme="majorHAnsi" w:eastAsia="Times New Roman" w:hAnsiTheme="majorHAnsi"/>
                <w:sz w:val="21"/>
                <w:szCs w:val="21"/>
              </w:rPr>
            </w:pPr>
            <w:r w:rsidRPr="000C2E17">
              <w:rPr>
                <w:rFonts w:asciiTheme="majorHAnsi" w:eastAsia="Times New Roman" w:hAnsiTheme="majorHAnsi"/>
                <w:sz w:val="21"/>
                <w:szCs w:val="21"/>
              </w:rPr>
              <w:t xml:space="preserve">Hvad er en kommunikationsplan? </w:t>
            </w:r>
          </w:p>
          <w:p w14:paraId="7D1CC757" w14:textId="77777777" w:rsidR="000C1232" w:rsidRPr="000C2E17" w:rsidRDefault="000C1232" w:rsidP="000C1232">
            <w:pPr>
              <w:spacing w:line="240" w:lineRule="auto"/>
              <w:rPr>
                <w:rFonts w:asciiTheme="majorHAnsi" w:eastAsia="Times New Roman" w:hAnsiTheme="majorHAnsi"/>
                <w:sz w:val="21"/>
                <w:szCs w:val="21"/>
              </w:rPr>
            </w:pPr>
          </w:p>
        </w:tc>
        <w:tc>
          <w:tcPr>
            <w:tcW w:w="5563" w:type="dxa"/>
          </w:tcPr>
          <w:p w14:paraId="541848D1" w14:textId="2902D8B3" w:rsidR="000C1232" w:rsidRPr="000C2E17" w:rsidRDefault="007D0774">
            <w:pPr>
              <w:rPr>
                <w:rFonts w:asciiTheme="majorHAnsi" w:hAnsiTheme="majorHAnsi"/>
                <w:sz w:val="21"/>
                <w:szCs w:val="21"/>
              </w:rPr>
            </w:pPr>
            <w:r w:rsidRPr="000C2E17">
              <w:rPr>
                <w:rFonts w:asciiTheme="majorHAnsi" w:hAnsiTheme="majorHAnsi" w:cs="Arial"/>
                <w:color w:val="222222"/>
                <w:sz w:val="21"/>
                <w:szCs w:val="21"/>
                <w:shd w:val="clear" w:color="auto" w:fill="FFFFFF"/>
              </w:rPr>
              <w:t>En kommunikationsplan er et redskab til at styre efter, når der er mange personer involveret, man står med et større projekt eller skal formidle noget over en bestemt periode.</w:t>
            </w:r>
            <w:r w:rsidRPr="000C2E1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0C2E17" w:rsidRPr="000C2E17">
              <w:rPr>
                <w:rFonts w:asciiTheme="majorHAnsi" w:hAnsiTheme="majorHAnsi"/>
                <w:sz w:val="21"/>
                <w:szCs w:val="21"/>
              </w:rPr>
              <w:t>I</w:t>
            </w:r>
            <w:r w:rsidRPr="000C2E17">
              <w:rPr>
                <w:rFonts w:asciiTheme="majorHAnsi" w:hAnsiTheme="majorHAnsi"/>
                <w:sz w:val="21"/>
                <w:szCs w:val="21"/>
              </w:rPr>
              <w:t xml:space="preserve"> finder skabelon til kommunikationsplan </w:t>
            </w:r>
            <w:hyperlink r:id="rId8" w:history="1">
              <w:r w:rsidRPr="000C2E17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her</w:t>
              </w:r>
            </w:hyperlink>
            <w:r w:rsidR="000C2E17" w:rsidRPr="000C2E17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</w:tr>
    </w:tbl>
    <w:p w14:paraId="28E02032" w14:textId="2D3B14E8" w:rsidR="003008F7" w:rsidRPr="007D0774" w:rsidRDefault="00807D90" w:rsidP="000C2E17">
      <w:pPr>
        <w:ind w:left="360"/>
        <w:rPr>
          <w:rFonts w:asciiTheme="majorHAnsi" w:hAnsiTheme="majorHAnsi"/>
          <w:sz w:val="20"/>
          <w:szCs w:val="20"/>
        </w:rPr>
      </w:pPr>
      <w:r w:rsidRPr="007D0774">
        <w:rPr>
          <w:rFonts w:asciiTheme="majorHAnsi" w:hAnsiTheme="majorHAnsi"/>
          <w:b/>
          <w:bCs/>
          <w:sz w:val="20"/>
          <w:szCs w:val="20"/>
        </w:rPr>
        <w:t> </w:t>
      </w:r>
    </w:p>
    <w:sectPr w:rsidR="003008F7" w:rsidRPr="007D0774" w:rsidSect="003008F7">
      <w:pgSz w:w="11906" w:h="16838"/>
      <w:pgMar w:top="2222" w:right="2891" w:bottom="107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02714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C1D1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06630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68DA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A4C5C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A3F8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F8AE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4F7AF6"/>
    <w:multiLevelType w:val="hybridMultilevel"/>
    <w:tmpl w:val="EF94C276"/>
    <w:lvl w:ilvl="0" w:tplc="004A562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955B7"/>
    <w:multiLevelType w:val="hybridMultilevel"/>
    <w:tmpl w:val="51F69ECE"/>
    <w:lvl w:ilvl="0" w:tplc="004A562C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1B4034"/>
    <w:multiLevelType w:val="hybridMultilevel"/>
    <w:tmpl w:val="324AB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B6090"/>
    <w:multiLevelType w:val="multilevel"/>
    <w:tmpl w:val="14C2A46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­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­"/>
      <w:lvlJc w:val="left"/>
      <w:pPr>
        <w:ind w:left="2556" w:hanging="284"/>
      </w:pPr>
      <w:rPr>
        <w:rFonts w:ascii="Arial" w:hAnsi="Arial" w:hint="default"/>
      </w:r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E8A4E61"/>
    <w:multiLevelType w:val="hybridMultilevel"/>
    <w:tmpl w:val="324AB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F7"/>
    <w:rsid w:val="00035688"/>
    <w:rsid w:val="000C1232"/>
    <w:rsid w:val="000C2E17"/>
    <w:rsid w:val="002344C2"/>
    <w:rsid w:val="003008F7"/>
    <w:rsid w:val="00407705"/>
    <w:rsid w:val="0065625C"/>
    <w:rsid w:val="007567A8"/>
    <w:rsid w:val="007D0774"/>
    <w:rsid w:val="00807D90"/>
    <w:rsid w:val="009D1A7F"/>
    <w:rsid w:val="00A96C7B"/>
    <w:rsid w:val="00AD2F1F"/>
    <w:rsid w:val="00D452BA"/>
    <w:rsid w:val="00D45AC2"/>
    <w:rsid w:val="00E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2AEF"/>
  <w15:chartTrackingRefBased/>
  <w15:docId w15:val="{60D5AAB3-8F16-4F4E-8D31-B32827C6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9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0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7"/>
    <w:pPr>
      <w:spacing w:after="0" w:line="260" w:lineRule="atLeast"/>
    </w:pPr>
    <w:rPr>
      <w:rFonts w:ascii="Georgia" w:hAnsi="Georgia"/>
      <w:sz w:val="19"/>
      <w:szCs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008F7"/>
    <w:pPr>
      <w:keepNext/>
      <w:keepLines/>
      <w:spacing w:before="260" w:after="391"/>
      <w:contextualSpacing/>
      <w:outlineLvl w:val="0"/>
    </w:pPr>
    <w:rPr>
      <w:rFonts w:eastAsiaTheme="majorEastAsia" w:cstheme="majorBidi"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008F7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3008F7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3008F7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3008F7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3008F7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3008F7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3008F7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008F7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008F7"/>
    <w:rPr>
      <w:rFonts w:ascii="Georgia" w:eastAsiaTheme="majorEastAsia" w:hAnsi="Georgia" w:cstheme="majorBidi"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008F7"/>
    <w:rPr>
      <w:rFonts w:ascii="Georgia" w:eastAsiaTheme="majorEastAsia" w:hAnsi="Georgia" w:cstheme="majorBidi"/>
      <w:b/>
      <w:bCs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008F7"/>
    <w:rPr>
      <w:rFonts w:ascii="Georgia" w:eastAsiaTheme="majorEastAsia" w:hAnsi="Georgia" w:cstheme="majorBidi"/>
      <w:b/>
      <w:bCs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3008F7"/>
    <w:rPr>
      <w:rFonts w:ascii="Georgia" w:eastAsiaTheme="majorEastAsia" w:hAnsi="Georgia" w:cstheme="majorBidi"/>
      <w:b/>
      <w:bCs/>
      <w:iCs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3008F7"/>
    <w:rPr>
      <w:rFonts w:ascii="Georgia" w:eastAsiaTheme="majorEastAsia" w:hAnsi="Georgia" w:cstheme="majorBidi"/>
      <w:b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3008F7"/>
    <w:rPr>
      <w:rFonts w:ascii="Georgia" w:eastAsiaTheme="majorEastAsia" w:hAnsi="Georgia" w:cstheme="majorBidi"/>
      <w:b/>
      <w:iCs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008F7"/>
    <w:rPr>
      <w:rFonts w:ascii="Georgia" w:eastAsiaTheme="majorEastAsia" w:hAnsi="Georgia" w:cstheme="majorBidi"/>
      <w:b/>
      <w:iCs/>
      <w:sz w:val="19"/>
      <w:szCs w:val="19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008F7"/>
    <w:rPr>
      <w:rFonts w:ascii="Georgia" w:eastAsiaTheme="majorEastAsia" w:hAnsi="Georgia" w:cstheme="majorBidi"/>
      <w:b/>
      <w:sz w:val="19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008F7"/>
    <w:rPr>
      <w:rFonts w:ascii="Georgia" w:eastAsiaTheme="majorEastAsia" w:hAnsi="Georgia" w:cstheme="majorBidi"/>
      <w:b/>
      <w:iCs/>
      <w:sz w:val="19"/>
      <w:szCs w:val="20"/>
    </w:rPr>
  </w:style>
  <w:style w:type="paragraph" w:styleId="Sidehoved">
    <w:name w:val="header"/>
    <w:basedOn w:val="Normal"/>
    <w:link w:val="SidehovedTegn"/>
    <w:uiPriority w:val="21"/>
    <w:semiHidden/>
    <w:rsid w:val="003008F7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008F7"/>
    <w:rPr>
      <w:rFonts w:ascii="Georgia" w:hAnsi="Georgia"/>
      <w:sz w:val="16"/>
      <w:szCs w:val="19"/>
    </w:rPr>
  </w:style>
  <w:style w:type="paragraph" w:styleId="Sidefod">
    <w:name w:val="footer"/>
    <w:basedOn w:val="Normal"/>
    <w:link w:val="SidefodTegn"/>
    <w:semiHidden/>
    <w:rsid w:val="003008F7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semiHidden/>
    <w:rsid w:val="003008F7"/>
    <w:rPr>
      <w:rFonts w:ascii="Georgia" w:hAnsi="Georgia"/>
      <w:sz w:val="14"/>
      <w:szCs w:val="19"/>
    </w:rPr>
  </w:style>
  <w:style w:type="paragraph" w:styleId="Titel">
    <w:name w:val="Title"/>
    <w:basedOn w:val="Normal"/>
    <w:next w:val="Normal"/>
    <w:link w:val="TitelTegn"/>
    <w:uiPriority w:val="19"/>
    <w:semiHidden/>
    <w:rsid w:val="003008F7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3008F7"/>
    <w:rPr>
      <w:rFonts w:ascii="Georgia" w:eastAsiaTheme="majorEastAsia" w:hAnsi="Georg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3008F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3008F7"/>
    <w:rPr>
      <w:rFonts w:ascii="Georgia" w:eastAsiaTheme="majorEastAsia" w:hAnsi="Georg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3008F7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3008F7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3008F7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3008F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3008F7"/>
    <w:rPr>
      <w:rFonts w:ascii="Georgia" w:hAnsi="Georgia"/>
      <w:b/>
      <w:bCs/>
      <w:i/>
      <w:iCs/>
      <w:sz w:val="19"/>
      <w:szCs w:val="19"/>
    </w:rPr>
  </w:style>
  <w:style w:type="character" w:styleId="Svaghenvisning">
    <w:name w:val="Subtle Reference"/>
    <w:basedOn w:val="Standardskrifttypeiafsnit"/>
    <w:uiPriority w:val="99"/>
    <w:semiHidden/>
    <w:qFormat/>
    <w:rsid w:val="003008F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3008F7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3008F7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3008F7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3008F7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3008F7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3008F7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3008F7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3008F7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3008F7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3008F7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3008F7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3008F7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3008F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008F7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008F7"/>
    <w:rPr>
      <w:rFonts w:ascii="Georgia" w:hAnsi="Georgi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3008F7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3008F7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008F7"/>
    <w:rPr>
      <w:rFonts w:ascii="Georgia" w:hAnsi="Georgi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3008F7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3008F7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semiHidden/>
    <w:rsid w:val="003008F7"/>
    <w:rPr>
      <w:sz w:val="14"/>
    </w:rPr>
  </w:style>
  <w:style w:type="paragraph" w:customStyle="1" w:styleId="Template">
    <w:name w:val="Template"/>
    <w:uiPriority w:val="8"/>
    <w:semiHidden/>
    <w:rsid w:val="003008F7"/>
    <w:pPr>
      <w:spacing w:after="0" w:line="200" w:lineRule="atLeast"/>
      <w:jc w:val="right"/>
    </w:pPr>
    <w:rPr>
      <w:rFonts w:ascii="Georgia" w:hAnsi="Georgia"/>
      <w:noProof/>
      <w:sz w:val="14"/>
      <w:szCs w:val="19"/>
    </w:rPr>
  </w:style>
  <w:style w:type="paragraph" w:customStyle="1" w:styleId="Template-Adresse">
    <w:name w:val="Template - Adresse"/>
    <w:basedOn w:val="Template"/>
    <w:uiPriority w:val="8"/>
    <w:semiHidden/>
    <w:rsid w:val="003008F7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3008F7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3008F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3008F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3008F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008F7"/>
    <w:rPr>
      <w:rFonts w:ascii="Georgia" w:hAnsi="Georgia"/>
      <w:sz w:val="19"/>
      <w:szCs w:val="19"/>
    </w:rPr>
  </w:style>
  <w:style w:type="character" w:styleId="Pladsholdertekst">
    <w:name w:val="Placeholder Text"/>
    <w:basedOn w:val="Standardskrifttypeiafsnit"/>
    <w:uiPriority w:val="99"/>
    <w:semiHidden/>
    <w:rsid w:val="003008F7"/>
    <w:rPr>
      <w:color w:val="auto"/>
    </w:rPr>
  </w:style>
  <w:style w:type="paragraph" w:customStyle="1" w:styleId="Tabel">
    <w:name w:val="Tabel"/>
    <w:uiPriority w:val="4"/>
    <w:rsid w:val="003008F7"/>
    <w:pPr>
      <w:spacing w:before="40" w:after="40" w:line="240" w:lineRule="atLeast"/>
      <w:ind w:left="113" w:right="113"/>
    </w:pPr>
    <w:rPr>
      <w:rFonts w:ascii="Georgia" w:hAnsi="Georgia"/>
      <w:sz w:val="16"/>
      <w:szCs w:val="19"/>
    </w:rPr>
  </w:style>
  <w:style w:type="paragraph" w:customStyle="1" w:styleId="Tabel-Tekst">
    <w:name w:val="Tabel - Tekst"/>
    <w:basedOn w:val="Tabel"/>
    <w:uiPriority w:val="4"/>
    <w:rsid w:val="003008F7"/>
  </w:style>
  <w:style w:type="paragraph" w:customStyle="1" w:styleId="Tabel-TekstTotal">
    <w:name w:val="Tabel - Tekst Total"/>
    <w:basedOn w:val="Tabel-Tekst"/>
    <w:uiPriority w:val="4"/>
    <w:rsid w:val="003008F7"/>
    <w:rPr>
      <w:b/>
    </w:rPr>
  </w:style>
  <w:style w:type="paragraph" w:customStyle="1" w:styleId="Tabel-Tal">
    <w:name w:val="Tabel - Tal"/>
    <w:basedOn w:val="Tabel"/>
    <w:uiPriority w:val="4"/>
    <w:rsid w:val="003008F7"/>
    <w:pPr>
      <w:jc w:val="right"/>
    </w:pPr>
  </w:style>
  <w:style w:type="paragraph" w:customStyle="1" w:styleId="Tabel-TalTotal">
    <w:name w:val="Tabel - Tal Total"/>
    <w:basedOn w:val="Tabel-Tal"/>
    <w:uiPriority w:val="4"/>
    <w:rsid w:val="003008F7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3008F7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rsid w:val="003008F7"/>
    <w:rPr>
      <w:rFonts w:ascii="Georgia" w:hAnsi="Georgia"/>
      <w:b/>
      <w:iCs/>
      <w:color w:val="000000" w:themeColor="text1"/>
      <w:sz w:val="20"/>
      <w:szCs w:val="19"/>
    </w:rPr>
  </w:style>
  <w:style w:type="character" w:styleId="Bogenstitel">
    <w:name w:val="Book Title"/>
    <w:basedOn w:val="Standardskrifttypeiafsnit"/>
    <w:uiPriority w:val="99"/>
    <w:semiHidden/>
    <w:qFormat/>
    <w:rsid w:val="003008F7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3008F7"/>
    <w:pPr>
      <w:ind w:right="567"/>
    </w:pPr>
  </w:style>
  <w:style w:type="paragraph" w:styleId="Normalindrykning">
    <w:name w:val="Normal Indent"/>
    <w:basedOn w:val="Normal"/>
    <w:uiPriority w:val="9"/>
    <w:semiHidden/>
    <w:rsid w:val="003008F7"/>
    <w:pPr>
      <w:ind w:left="1134"/>
    </w:pPr>
  </w:style>
  <w:style w:type="table" w:styleId="Tabel-Gitter">
    <w:name w:val="Table Grid"/>
    <w:basedOn w:val="Tabel-Normal"/>
    <w:uiPriority w:val="59"/>
    <w:rsid w:val="003008F7"/>
    <w:pPr>
      <w:spacing w:after="0" w:line="260" w:lineRule="atLeast"/>
    </w:pPr>
    <w:rPr>
      <w:rFonts w:ascii="Georgia" w:hAnsi="Georg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3008F7"/>
    <w:pPr>
      <w:spacing w:after="240"/>
      <w:contextualSpacing/>
    </w:pPr>
    <w:rPr>
      <w:sz w:val="36"/>
    </w:rPr>
  </w:style>
  <w:style w:type="paragraph" w:customStyle="1" w:styleId="DocumentName">
    <w:name w:val="Document Name"/>
    <w:basedOn w:val="Normal"/>
    <w:uiPriority w:val="8"/>
    <w:semiHidden/>
    <w:rsid w:val="003008F7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3008F7"/>
    <w:pPr>
      <w:spacing w:line="260" w:lineRule="atLeast"/>
    </w:pPr>
  </w:style>
  <w:style w:type="paragraph" w:customStyle="1" w:styleId="Att">
    <w:name w:val="Att"/>
    <w:basedOn w:val="Normal"/>
    <w:uiPriority w:val="9"/>
    <w:semiHidden/>
    <w:rsid w:val="003008F7"/>
    <w:rPr>
      <w:b/>
    </w:rPr>
  </w:style>
  <w:style w:type="character" w:styleId="Hyperlink">
    <w:name w:val="Hyperlink"/>
    <w:basedOn w:val="Standardskrifttypeiafsnit"/>
    <w:uiPriority w:val="21"/>
    <w:unhideWhenUsed/>
    <w:rsid w:val="003008F7"/>
    <w:rPr>
      <w:color w:val="2D72DA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0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08F7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3008F7"/>
  </w:style>
  <w:style w:type="paragraph" w:styleId="Listeafsnit">
    <w:name w:val="List Paragraph"/>
    <w:basedOn w:val="Normal"/>
    <w:uiPriority w:val="34"/>
    <w:qFormat/>
    <w:rsid w:val="003008F7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30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45E" w:themeColor="accent1"/>
        <w:bottom w:val="single" w:sz="8" w:space="0" w:color="7944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45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9445E" w:themeColor="accent1"/>
          <w:bottom w:val="single" w:sz="8" w:space="0" w:color="7944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45E" w:themeColor="accent1"/>
          <w:bottom w:val="single" w:sz="8" w:space="0" w:color="79445E" w:themeColor="accent1"/>
        </w:tcBorders>
      </w:tcPr>
    </w:tblStylePr>
    <w:tblStylePr w:type="band1Vert">
      <w:tblPr/>
      <w:tcPr>
        <w:shd w:val="clear" w:color="auto" w:fill="E2CCD7" w:themeFill="accent1" w:themeFillTint="3F"/>
      </w:tcPr>
    </w:tblStylePr>
    <w:tblStylePr w:type="band1Horz">
      <w:tblPr/>
      <w:tcPr>
        <w:shd w:val="clear" w:color="auto" w:fill="E2CCD7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008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4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4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4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008F7"/>
    <w:pPr>
      <w:spacing w:after="0" w:line="240" w:lineRule="auto"/>
    </w:pPr>
    <w:tblPr>
      <w:tblStyleRowBandSize w:val="1"/>
      <w:tblStyleColBandSize w:val="1"/>
      <w:tblBorders>
        <w:top w:val="single" w:sz="8" w:space="0" w:color="A86486" w:themeColor="accent1" w:themeTint="BF"/>
        <w:left w:val="single" w:sz="8" w:space="0" w:color="A86486" w:themeColor="accent1" w:themeTint="BF"/>
        <w:bottom w:val="single" w:sz="8" w:space="0" w:color="A86486" w:themeColor="accent1" w:themeTint="BF"/>
        <w:right w:val="single" w:sz="8" w:space="0" w:color="A86486" w:themeColor="accent1" w:themeTint="BF"/>
        <w:insideH w:val="single" w:sz="8" w:space="0" w:color="A8648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6486" w:themeColor="accent1" w:themeTint="BF"/>
          <w:left w:val="single" w:sz="8" w:space="0" w:color="A86486" w:themeColor="accent1" w:themeTint="BF"/>
          <w:bottom w:val="single" w:sz="8" w:space="0" w:color="A86486" w:themeColor="accent1" w:themeTint="BF"/>
          <w:right w:val="single" w:sz="8" w:space="0" w:color="A86486" w:themeColor="accent1" w:themeTint="BF"/>
          <w:insideH w:val="nil"/>
          <w:insideV w:val="nil"/>
        </w:tcBorders>
        <w:shd w:val="clear" w:color="auto" w:fill="7944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6486" w:themeColor="accent1" w:themeTint="BF"/>
          <w:left w:val="single" w:sz="8" w:space="0" w:color="A86486" w:themeColor="accent1" w:themeTint="BF"/>
          <w:bottom w:val="single" w:sz="8" w:space="0" w:color="A86486" w:themeColor="accent1" w:themeTint="BF"/>
          <w:right w:val="single" w:sz="8" w:space="0" w:color="A8648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008F7"/>
    <w:pPr>
      <w:spacing w:after="0" w:line="240" w:lineRule="auto"/>
    </w:pPr>
    <w:tblPr>
      <w:tblStyleRowBandSize w:val="1"/>
      <w:tblStyleColBandSize w:val="1"/>
      <w:tblBorders>
        <w:top w:val="single" w:sz="8" w:space="0" w:color="79445E" w:themeColor="accent1"/>
        <w:left w:val="single" w:sz="8" w:space="0" w:color="79445E" w:themeColor="accent1"/>
        <w:bottom w:val="single" w:sz="8" w:space="0" w:color="79445E" w:themeColor="accent1"/>
        <w:right w:val="single" w:sz="8" w:space="0" w:color="79445E" w:themeColor="accent1"/>
        <w:insideH w:val="single" w:sz="8" w:space="0" w:color="79445E" w:themeColor="accent1"/>
        <w:insideV w:val="single" w:sz="8" w:space="0" w:color="7944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18" w:space="0" w:color="79445E" w:themeColor="accent1"/>
          <w:right w:val="single" w:sz="8" w:space="0" w:color="79445E" w:themeColor="accent1"/>
          <w:insideH w:val="nil"/>
          <w:insideV w:val="single" w:sz="8" w:space="0" w:color="7944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  <w:insideH w:val="nil"/>
          <w:insideV w:val="single" w:sz="8" w:space="0" w:color="7944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</w:tcPr>
    </w:tblStylePr>
    <w:tblStylePr w:type="band1Vert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  <w:shd w:val="clear" w:color="auto" w:fill="E2CCD7" w:themeFill="accent1" w:themeFillTint="3F"/>
      </w:tcPr>
    </w:tblStylePr>
    <w:tblStylePr w:type="band1Horz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  <w:insideV w:val="single" w:sz="8" w:space="0" w:color="79445E" w:themeColor="accent1"/>
        </w:tcBorders>
        <w:shd w:val="clear" w:color="auto" w:fill="E2CCD7" w:themeFill="accent1" w:themeFillTint="3F"/>
      </w:tcPr>
    </w:tblStylePr>
    <w:tblStylePr w:type="band2Horz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  <w:insideV w:val="single" w:sz="8" w:space="0" w:color="79445E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008F7"/>
    <w:pPr>
      <w:spacing w:after="0" w:line="240" w:lineRule="auto"/>
    </w:pPr>
    <w:tblPr>
      <w:tblStyleRowBandSize w:val="1"/>
      <w:tblStyleColBandSize w:val="1"/>
      <w:tblBorders>
        <w:top w:val="single" w:sz="8" w:space="0" w:color="79445E" w:themeColor="accent1"/>
        <w:left w:val="single" w:sz="8" w:space="0" w:color="79445E" w:themeColor="accent1"/>
        <w:bottom w:val="single" w:sz="8" w:space="0" w:color="79445E" w:themeColor="accent1"/>
        <w:right w:val="single" w:sz="8" w:space="0" w:color="7944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4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</w:tcPr>
    </w:tblStylePr>
    <w:tblStylePr w:type="band1Horz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008F7"/>
    <w:pPr>
      <w:spacing w:after="0" w:line="240" w:lineRule="auto"/>
    </w:pPr>
    <w:rPr>
      <w:color w:val="5A3346" w:themeColor="accent1" w:themeShade="BF"/>
    </w:rPr>
    <w:tblPr>
      <w:tblStyleRowBandSize w:val="1"/>
      <w:tblStyleColBandSize w:val="1"/>
      <w:tblBorders>
        <w:top w:val="single" w:sz="8" w:space="0" w:color="79445E" w:themeColor="accent1"/>
        <w:bottom w:val="single" w:sz="8" w:space="0" w:color="7944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45E" w:themeColor="accent1"/>
          <w:left w:val="nil"/>
          <w:bottom w:val="single" w:sz="8" w:space="0" w:color="7944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45E" w:themeColor="accent1"/>
          <w:left w:val="nil"/>
          <w:bottom w:val="single" w:sz="8" w:space="0" w:color="7944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7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30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008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ADA2" w:themeFill="accent2" w:themeFillShade="CC"/>
      </w:tcPr>
    </w:tblStylePr>
    <w:tblStylePr w:type="lastRow">
      <w:rPr>
        <w:b/>
        <w:bCs/>
        <w:color w:val="3FAD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0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C6B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C6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3008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3008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008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3008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3008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30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3008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008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3008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008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008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1"/>
    <w:semiHidden/>
    <w:rsid w:val="003008F7"/>
    <w:pPr>
      <w:spacing w:after="0" w:line="240" w:lineRule="auto"/>
    </w:pPr>
    <w:rPr>
      <w:rFonts w:ascii="Georgia" w:hAnsi="Georgia"/>
      <w:sz w:val="19"/>
      <w:szCs w:val="19"/>
    </w:rPr>
  </w:style>
  <w:style w:type="character" w:styleId="HTML-variabel">
    <w:name w:val="HTML Variable"/>
    <w:basedOn w:val="Standardskrifttypeiafsnit"/>
    <w:uiPriority w:val="99"/>
    <w:semiHidden/>
    <w:unhideWhenUsed/>
    <w:rsid w:val="003008F7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3008F7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3008F7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008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008F7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3008F7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3008F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3008F7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3008F7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008F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008F7"/>
    <w:rPr>
      <w:rFonts w:ascii="Georgia" w:hAnsi="Georgia"/>
      <w:i/>
      <w:iCs/>
      <w:sz w:val="19"/>
      <w:szCs w:val="19"/>
    </w:rPr>
  </w:style>
  <w:style w:type="character" w:styleId="HTML-akronym">
    <w:name w:val="HTML Acronym"/>
    <w:basedOn w:val="Standardskrifttypeiafsnit"/>
    <w:uiPriority w:val="99"/>
    <w:semiHidden/>
    <w:unhideWhenUsed/>
    <w:rsid w:val="003008F7"/>
  </w:style>
  <w:style w:type="paragraph" w:styleId="NormalWeb">
    <w:name w:val="Normal (Web)"/>
    <w:basedOn w:val="Normal"/>
    <w:uiPriority w:val="99"/>
    <w:semiHidden/>
    <w:unhideWhenUsed/>
    <w:rsid w:val="003008F7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008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008F7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008F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008F7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20"/>
    <w:rsid w:val="003008F7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3008F7"/>
    <w:rPr>
      <w:color w:val="63C6BC" w:themeColor="followedHyperlink"/>
      <w:u w:val="single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008F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008F7"/>
    <w:rPr>
      <w:rFonts w:ascii="Georgia" w:hAnsi="Georgi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008F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008F7"/>
    <w:rPr>
      <w:rFonts w:ascii="Georgia" w:hAnsi="Georgia"/>
      <w:sz w:val="19"/>
      <w:szCs w:val="19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008F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008F7"/>
    <w:rPr>
      <w:rFonts w:ascii="Georgia" w:hAnsi="Georgia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008F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008F7"/>
    <w:rPr>
      <w:rFonts w:ascii="Georgia" w:hAnsi="Georgia"/>
      <w:sz w:val="19"/>
      <w:szCs w:val="19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008F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008F7"/>
    <w:rPr>
      <w:rFonts w:ascii="Georgia" w:hAnsi="Georgia"/>
      <w:sz w:val="19"/>
      <w:szCs w:val="19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008F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008F7"/>
    <w:rPr>
      <w:rFonts w:ascii="Georgia" w:hAnsi="Georgia"/>
      <w:sz w:val="19"/>
      <w:szCs w:val="19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008F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008F7"/>
    <w:rPr>
      <w:rFonts w:ascii="Georgia" w:hAnsi="Georgia"/>
      <w:sz w:val="19"/>
      <w:szCs w:val="19"/>
    </w:rPr>
  </w:style>
  <w:style w:type="paragraph" w:styleId="Brdtekst">
    <w:name w:val="Body Text"/>
    <w:basedOn w:val="Normal"/>
    <w:link w:val="BrdtekstTegn"/>
    <w:uiPriority w:val="99"/>
    <w:semiHidden/>
    <w:unhideWhenUsed/>
    <w:rsid w:val="003008F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008F7"/>
    <w:rPr>
      <w:rFonts w:ascii="Georgia" w:hAnsi="Georgia"/>
      <w:sz w:val="19"/>
      <w:szCs w:val="19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3008F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008F7"/>
    <w:rPr>
      <w:rFonts w:ascii="Georgia" w:hAnsi="Georgia"/>
      <w:sz w:val="19"/>
      <w:szCs w:val="19"/>
    </w:rPr>
  </w:style>
  <w:style w:type="paragraph" w:styleId="Dato">
    <w:name w:val="Date"/>
    <w:basedOn w:val="Normal"/>
    <w:next w:val="Normal"/>
    <w:link w:val="DatoTegn"/>
    <w:uiPriority w:val="99"/>
    <w:semiHidden/>
    <w:rsid w:val="003008F7"/>
  </w:style>
  <w:style w:type="character" w:customStyle="1" w:styleId="DatoTegn">
    <w:name w:val="Dato Tegn"/>
    <w:basedOn w:val="Standardskrifttypeiafsnit"/>
    <w:link w:val="Dato"/>
    <w:uiPriority w:val="99"/>
    <w:semiHidden/>
    <w:rsid w:val="003008F7"/>
    <w:rPr>
      <w:rFonts w:ascii="Georgia" w:hAnsi="Georgia"/>
      <w:sz w:val="19"/>
      <w:szCs w:val="19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3008F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008F7"/>
    <w:rPr>
      <w:rFonts w:ascii="Georgia" w:hAnsi="Georgia"/>
      <w:sz w:val="19"/>
      <w:szCs w:val="19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3008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008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3008F7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008F7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008F7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008F7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008F7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3008F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008F7"/>
    <w:rPr>
      <w:rFonts w:ascii="Georgia" w:hAnsi="Georgia"/>
      <w:sz w:val="19"/>
      <w:szCs w:val="19"/>
    </w:rPr>
  </w:style>
  <w:style w:type="paragraph" w:styleId="Opstilling-talellerbogst5">
    <w:name w:val="List Number 5"/>
    <w:basedOn w:val="Normal"/>
    <w:uiPriority w:val="99"/>
    <w:semiHidden/>
    <w:unhideWhenUsed/>
    <w:rsid w:val="003008F7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008F7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008F7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008F7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008F7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008F7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008F7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008F7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3008F7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3008F7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008F7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008F7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3008F7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3008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008F7"/>
    <w:rPr>
      <w:rFonts w:ascii="Consolas" w:hAnsi="Consolas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3008F7"/>
  </w:style>
  <w:style w:type="character" w:styleId="Kommentarhenvisning">
    <w:name w:val="annotation reference"/>
    <w:basedOn w:val="Standardskrifttypeiafsnit"/>
    <w:uiPriority w:val="99"/>
    <w:semiHidden/>
    <w:unhideWhenUsed/>
    <w:rsid w:val="003008F7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08F7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3008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3008F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008F7"/>
    <w:pPr>
      <w:spacing w:line="240" w:lineRule="auto"/>
      <w:ind w:left="190" w:hanging="19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008F7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008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008F7"/>
    <w:rPr>
      <w:rFonts w:ascii="Georgia" w:hAnsi="Georgia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008F7"/>
    <w:pPr>
      <w:spacing w:line="240" w:lineRule="auto"/>
      <w:ind w:left="1710" w:hanging="19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008F7"/>
    <w:pPr>
      <w:spacing w:line="240" w:lineRule="auto"/>
      <w:ind w:left="1520" w:hanging="19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008F7"/>
    <w:pPr>
      <w:spacing w:line="240" w:lineRule="auto"/>
      <w:ind w:left="1330" w:hanging="19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008F7"/>
    <w:pPr>
      <w:spacing w:line="240" w:lineRule="auto"/>
      <w:ind w:left="1140" w:hanging="19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008F7"/>
    <w:pPr>
      <w:spacing w:line="240" w:lineRule="auto"/>
      <w:ind w:left="950" w:hanging="19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008F7"/>
    <w:pPr>
      <w:spacing w:line="240" w:lineRule="auto"/>
      <w:ind w:left="760" w:hanging="19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008F7"/>
    <w:pPr>
      <w:spacing w:line="240" w:lineRule="auto"/>
      <w:ind w:left="570" w:hanging="19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008F7"/>
    <w:pPr>
      <w:spacing w:line="240" w:lineRule="auto"/>
      <w:ind w:left="380" w:hanging="190"/>
    </w:pPr>
  </w:style>
  <w:style w:type="character" w:styleId="Ulstomtale">
    <w:name w:val="Unresolved Mention"/>
    <w:basedOn w:val="Standardskrifttypeiafsnit"/>
    <w:uiPriority w:val="99"/>
    <w:semiHidden/>
    <w:unhideWhenUsed/>
    <w:rsid w:val="000C1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eafonden.dk/materialer-til-her-bor-vi-projek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deafonden.dk/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deafonden.dk/din-ansoegning" TargetMode="External"/><Relationship Id="rId5" Type="http://schemas.openxmlformats.org/officeDocument/2006/relationships/hyperlink" Target="https://nordeafonden.dk/materialer-til-her-bor-vi-projek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rdea Fonden 2019">
      <a:dk1>
        <a:sysClr val="windowText" lastClr="000000"/>
      </a:dk1>
      <a:lt1>
        <a:sysClr val="window" lastClr="FFFFFF"/>
      </a:lt1>
      <a:dk2>
        <a:srgbClr val="3C3C3C"/>
      </a:dk2>
      <a:lt2>
        <a:srgbClr val="DCDCDC"/>
      </a:lt2>
      <a:accent1>
        <a:srgbClr val="79445E"/>
      </a:accent1>
      <a:accent2>
        <a:srgbClr val="63C6BC"/>
      </a:accent2>
      <a:accent3>
        <a:srgbClr val="5FB686"/>
      </a:accent3>
      <a:accent4>
        <a:srgbClr val="EB6B5F"/>
      </a:accent4>
      <a:accent5>
        <a:srgbClr val="E6B45F"/>
      </a:accent5>
      <a:accent6>
        <a:srgbClr val="2D72DA"/>
      </a:accent6>
      <a:hlink>
        <a:srgbClr val="2D72DA"/>
      </a:hlink>
      <a:folHlink>
        <a:srgbClr val="63C6BC"/>
      </a:folHlink>
    </a:clrScheme>
    <a:fontScheme name="Nordea Fonden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Rydal Jørgensen</dc:creator>
  <cp:keywords/>
  <dc:description/>
  <cp:lastModifiedBy>Marianne Løth Pedersen</cp:lastModifiedBy>
  <cp:revision>2</cp:revision>
  <dcterms:created xsi:type="dcterms:W3CDTF">2022-01-17T08:38:00Z</dcterms:created>
  <dcterms:modified xsi:type="dcterms:W3CDTF">2022-01-17T08:38:00Z</dcterms:modified>
</cp:coreProperties>
</file>